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31" w:rsidRPr="00F216BB" w:rsidRDefault="00AF4A31" w:rsidP="00F557E5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Cambria Math" w:eastAsia="Times New Roman" w:hAnsi="Cambria Math" w:cs="Times New Roman"/>
          <w:noProof/>
          <w:lang w:eastAsia="ru-RU"/>
        </w:rPr>
      </w:pPr>
      <w:r w:rsidRPr="00F216BB">
        <w:rPr>
          <w:rFonts w:ascii="Cambria Math" w:eastAsia="Times New Roman" w:hAnsi="Cambria Math" w:cs="Times New Roman"/>
          <w:noProof/>
          <w:lang w:eastAsia="ru-RU"/>
        </w:rPr>
        <w:t>НОУ дополнительного профессионального образования</w:t>
      </w:r>
    </w:p>
    <w:p w:rsidR="00AF4A31" w:rsidRPr="00F216BB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mbria Math" w:eastAsia="Times New Roman" w:hAnsi="Cambria Math" w:cs="Times New Roman"/>
          <w:noProof/>
          <w:lang w:eastAsia="ru-RU"/>
        </w:rPr>
      </w:pPr>
      <w:r w:rsidRPr="00F216BB">
        <w:rPr>
          <w:rFonts w:ascii="Cambria Math" w:eastAsia="Times New Roman" w:hAnsi="Cambria Math" w:cs="Times New Roman"/>
          <w:noProof/>
          <w:lang w:eastAsia="ru-RU"/>
        </w:rPr>
        <w:t>«Экспертно-методический центр»</w:t>
      </w:r>
    </w:p>
    <w:p w:rsidR="00AF4A31" w:rsidRPr="00F216BB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mbria Math" w:eastAsia="Times New Roman" w:hAnsi="Cambria Math" w:cs="Times New Roman"/>
          <w:noProof/>
          <w:lang w:eastAsia="ru-RU"/>
        </w:rPr>
      </w:pPr>
      <w:r w:rsidRPr="00F216BB">
        <w:rPr>
          <w:rFonts w:ascii="Cambria Math" w:eastAsia="Times New Roman" w:hAnsi="Cambria Math" w:cs="Times New Roman"/>
          <w:noProof/>
          <w:lang w:eastAsia="ru-RU"/>
        </w:rPr>
        <w:t>Научно-издательский центр «</w:t>
      </w:r>
      <w:r w:rsidRPr="00F216BB">
        <w:rPr>
          <w:rFonts w:ascii="Cambria Math" w:eastAsia="Times New Roman" w:hAnsi="Cambria Math" w:cs="Times New Roman"/>
          <w:noProof/>
          <w:lang w:val="en-US" w:eastAsia="ru-RU"/>
        </w:rPr>
        <w:t>Articulus</w:t>
      </w:r>
      <w:r w:rsidRPr="00F216BB">
        <w:rPr>
          <w:rFonts w:ascii="Cambria Math" w:eastAsia="Times New Roman" w:hAnsi="Cambria Math" w:cs="Times New Roman"/>
          <w:noProof/>
          <w:lang w:eastAsia="ru-RU"/>
        </w:rPr>
        <w:t>-инфо»</w:t>
      </w:r>
    </w:p>
    <w:p w:rsidR="00AF4A31" w:rsidRPr="00F216BB" w:rsidRDefault="00AF4A31" w:rsidP="00F557E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mbria Math" w:eastAsia="Times New Roman" w:hAnsi="Cambria Math" w:cs="Times New Roman"/>
          <w:noProof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646"/>
        <w:gridCol w:w="4487"/>
        <w:gridCol w:w="2897"/>
      </w:tblGrid>
      <w:tr w:rsidR="00AF4A31" w:rsidRPr="00771B6A" w:rsidTr="00552F15">
        <w:tc>
          <w:tcPr>
            <w:tcW w:w="2646" w:type="dxa"/>
            <w:shd w:val="clear" w:color="auto" w:fill="auto"/>
          </w:tcPr>
          <w:p w:rsidR="00AF4A31" w:rsidRPr="00F216BB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noProof/>
                <w:lang w:val="en-US" w:eastAsia="ru-RU"/>
              </w:rPr>
            </w:pPr>
            <w:r w:rsidRPr="00F216BB">
              <w:rPr>
                <w:rFonts w:ascii="Cambria Math" w:eastAsia="Times New Roman" w:hAnsi="Cambria Math" w:cs="Times New Roman"/>
                <w:noProof/>
                <w:lang w:eastAsia="ru-RU"/>
              </w:rPr>
              <w:drawing>
                <wp:inline distT="0" distB="0" distL="0" distR="0" wp14:anchorId="0D3FE4FB" wp14:editId="67402A5A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:rsidR="00AF4A31" w:rsidRPr="00F216BB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noProof/>
                <w:color w:val="008000"/>
                <w:lang w:eastAsia="ru-RU"/>
              </w:rPr>
            </w:pPr>
          </w:p>
          <w:p w:rsidR="00AF4A31" w:rsidRPr="00F216BB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noProof/>
                <w:color w:val="008000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noProof/>
                <w:color w:val="008000"/>
                <w:lang w:eastAsia="ru-RU"/>
              </w:rPr>
              <w:t>Международные и Всероссийские</w:t>
            </w:r>
          </w:p>
          <w:p w:rsidR="00AF4A31" w:rsidRPr="00F216BB" w:rsidRDefault="00AF4A31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Cambria Math" w:eastAsia="Times New Roman" w:hAnsi="Cambria Math" w:cs="Times New Roman"/>
                <w:noProof/>
                <w:color w:val="008000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noProof/>
                <w:color w:val="008000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2897" w:type="dxa"/>
            <w:shd w:val="clear" w:color="auto" w:fill="auto"/>
          </w:tcPr>
          <w:p w:rsidR="00AF4A31" w:rsidRPr="00F216BB" w:rsidRDefault="00361C40" w:rsidP="00F557E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noProof/>
                <w:color w:val="0000FF"/>
                <w:lang w:val="en-US" w:eastAsia="ru-RU"/>
              </w:rPr>
            </w:pPr>
            <w:hyperlink r:id="rId8" w:history="1">
              <w:r w:rsidR="00AF4A31" w:rsidRPr="00F216BB">
                <w:rPr>
                  <w:rFonts w:ascii="Cambria Math" w:eastAsia="Times New Roman" w:hAnsi="Cambria Math" w:cs="Times New Roman"/>
                  <w:noProof/>
                  <w:color w:val="000000"/>
                  <w:lang w:val="en-US" w:eastAsia="ru-RU"/>
                </w:rPr>
                <w:t>www</w:t>
              </w:r>
              <w:r w:rsidR="00AF4A31" w:rsidRPr="00F216BB">
                <w:rPr>
                  <w:rFonts w:ascii="Cambria Math" w:eastAsia="Times New Roman" w:hAnsi="Cambria Math" w:cs="Times New Roman"/>
                  <w:noProof/>
                  <w:color w:val="1263AC"/>
                  <w:lang w:val="en-US" w:eastAsia="ru-RU"/>
                </w:rPr>
                <w:t>.</w:t>
              </w:r>
            </w:hyperlink>
            <w:r w:rsidR="00AF4A31" w:rsidRPr="00F216BB">
              <w:rPr>
                <w:rFonts w:ascii="Cambria Math" w:eastAsia="Times New Roman" w:hAnsi="Cambria Math" w:cs="Times New Roman"/>
                <w:noProof/>
                <w:color w:val="0000FF"/>
                <w:lang w:val="en-US" w:eastAsia="ru-RU"/>
              </w:rPr>
              <w:t xml:space="preserve">  emc21.ru</w:t>
            </w:r>
          </w:p>
          <w:p w:rsidR="00AF4A31" w:rsidRPr="00F216BB" w:rsidRDefault="00AF4A31" w:rsidP="00F557E5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noProof/>
                <w:lang w:val="en-US" w:eastAsia="ru-RU"/>
              </w:rPr>
            </w:pPr>
            <w:r w:rsidRPr="00F216BB">
              <w:rPr>
                <w:rFonts w:ascii="Cambria Math" w:eastAsia="Times New Roman" w:hAnsi="Cambria Math" w:cs="Times New Roman"/>
                <w:noProof/>
                <w:lang w:val="en-US" w:eastAsia="ru-RU"/>
              </w:rPr>
              <w:t xml:space="preserve">E-mail: </w:t>
            </w:r>
            <w:hyperlink r:id="rId9" w:history="1">
              <w:r w:rsidRPr="00F216BB">
                <w:rPr>
                  <w:rFonts w:ascii="Cambria Math" w:eastAsia="Times New Roman" w:hAnsi="Cambria Math" w:cs="Times New Roman"/>
                  <w:noProof/>
                  <w:color w:val="0000CC"/>
                  <w:lang w:val="en-US" w:eastAsia="ru-RU"/>
                </w:rPr>
                <w:t>articulus-info@mail.ru</w:t>
              </w:r>
            </w:hyperlink>
          </w:p>
        </w:tc>
      </w:tr>
    </w:tbl>
    <w:p w:rsidR="00AF4A31" w:rsidRPr="00F216BB" w:rsidRDefault="00AF4A31" w:rsidP="00F216B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sz w:val="24"/>
          <w:szCs w:val="24"/>
          <w:lang w:eastAsia="ru-RU"/>
        </w:rPr>
      </w:pPr>
      <w:r w:rsidRPr="00F216BB">
        <w:rPr>
          <w:rFonts w:ascii="Cambria Math" w:eastAsia="Times New Roman" w:hAnsi="Cambria Math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6128385" cy="15240"/>
                <wp:effectExtent l="0" t="19050" r="43815" b="41910"/>
                <wp:wrapTight wrapText="bothSides">
                  <wp:wrapPolygon edited="0">
                    <wp:start x="0" y="-27000"/>
                    <wp:lineTo x="0" y="54000"/>
                    <wp:lineTo x="21687" y="54000"/>
                    <wp:lineTo x="21687" y="-27000"/>
                    <wp:lineTo x="20076" y="-27000"/>
                    <wp:lineTo x="0" y="-27000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385" cy="152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F1F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2pt" to="47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O3XgIAAG4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" strokeweight="4.5pt">
                <v:stroke linestyle="thickThin"/>
                <w10:wrap type="tight"/>
              </v:line>
            </w:pict>
          </mc:Fallback>
        </mc:AlternateContent>
      </w:r>
      <w:r w:rsidR="00F216BB" w:rsidRPr="00F216BB">
        <w:rPr>
          <w:rFonts w:ascii="Cambria Math" w:eastAsia="Times New Roman" w:hAnsi="Cambria Math" w:cs="Times New Roman"/>
          <w:sz w:val="24"/>
          <w:szCs w:val="24"/>
          <w:lang w:eastAsia="ru-RU"/>
        </w:rPr>
        <w:t>Положение о</w:t>
      </w:r>
      <w:r w:rsidRPr="00F216BB">
        <w:rPr>
          <w:rFonts w:ascii="Cambria Math" w:eastAsia="Times New Roman" w:hAnsi="Cambria Math" w:cs="Times New Roman"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AF4A31" w:rsidRPr="00F216BB" w:rsidRDefault="00AF4A31" w:rsidP="00F557E5">
      <w:pPr>
        <w:widowControl w:val="0"/>
        <w:spacing w:after="0" w:line="240" w:lineRule="auto"/>
        <w:jc w:val="center"/>
        <w:rPr>
          <w:rFonts w:ascii="Cambria Math" w:eastAsia="Times New Roman" w:hAnsi="Cambria Math" w:cs="Times New Roman"/>
          <w:b/>
          <w:sz w:val="28"/>
          <w:szCs w:val="28"/>
          <w:lang w:eastAsia="ru-RU"/>
        </w:rPr>
      </w:pPr>
      <w:r w:rsidRPr="00F216BB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>«НАУКА И ОБРАЗОВАНИЕ: ВЕКТОРЫ РАЗВИТИЯ»</w:t>
      </w:r>
    </w:p>
    <w:p w:rsidR="00AF4A31" w:rsidRPr="00F216BB" w:rsidRDefault="00AF4A31" w:rsidP="00F557E5">
      <w:pPr>
        <w:widowControl w:val="0"/>
        <w:tabs>
          <w:tab w:val="left" w:pos="2630"/>
          <w:tab w:val="center" w:pos="5385"/>
        </w:tabs>
        <w:spacing w:after="0" w:line="240" w:lineRule="auto"/>
        <w:jc w:val="center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(с изданием сборника материалов)</w:t>
      </w:r>
    </w:p>
    <w:p w:rsidR="00AF4A31" w:rsidRPr="00F216BB" w:rsidRDefault="00F557E5" w:rsidP="00F557E5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 xml:space="preserve">1. </w:t>
      </w:r>
      <w:r w:rsidR="00AF4A31" w:rsidRPr="00F216BB">
        <w:rPr>
          <w:rFonts w:ascii="Cambria Math" w:eastAsia="Times New Roman" w:hAnsi="Cambria Math" w:cs="Times New Roman"/>
          <w:b/>
          <w:lang w:eastAsia="ru-RU"/>
        </w:rPr>
        <w:t>Общие положения</w:t>
      </w:r>
    </w:p>
    <w:p w:rsidR="00AF4A31" w:rsidRPr="00F216BB" w:rsidRDefault="00F557E5" w:rsidP="00F557E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 xml:space="preserve">1.1. </w:t>
      </w:r>
      <w:r w:rsidR="00AF4A31" w:rsidRPr="00F216BB">
        <w:rPr>
          <w:rFonts w:ascii="Cambria Math" w:eastAsia="Times New Roman" w:hAnsi="Cambria Math" w:cs="Times New Roman"/>
          <w:lang w:eastAsia="ru-RU"/>
        </w:rPr>
        <w:t xml:space="preserve">Настоящее Положение регламентирует порядок и </w:t>
      </w:r>
      <w:r w:rsidR="00F66D2E" w:rsidRPr="00F216BB">
        <w:rPr>
          <w:rFonts w:ascii="Cambria Math" w:eastAsia="Times New Roman" w:hAnsi="Cambria Math" w:cs="Times New Roman"/>
          <w:lang w:eastAsia="ru-RU"/>
        </w:rPr>
        <w:t>условия проведения и участия в</w:t>
      </w:r>
      <w:r w:rsidR="00F66D2E" w:rsidRPr="00F216BB">
        <w:rPr>
          <w:rFonts w:ascii="Cambria Math" w:hAnsi="Cambria Math"/>
        </w:rPr>
        <w:t xml:space="preserve"> </w:t>
      </w:r>
      <w:r w:rsidR="00AF4A31" w:rsidRPr="00F216BB">
        <w:rPr>
          <w:rFonts w:ascii="Cambria Math" w:eastAsia="Times New Roman" w:hAnsi="Cambria Math" w:cs="Times New Roman"/>
          <w:lang w:eastAsia="ru-RU"/>
        </w:rPr>
        <w:t>Международной научно-практической конференции «Наука и образование: векторы развития» (далее – научно-практическая конференция).</w:t>
      </w:r>
    </w:p>
    <w:p w:rsidR="00AF4A31" w:rsidRPr="00F216BB" w:rsidRDefault="00F557E5" w:rsidP="00F557E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Cs/>
          <w:color w:val="000000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 xml:space="preserve">1.2. </w:t>
      </w:r>
      <w:r w:rsidR="00AF4A31" w:rsidRPr="00F216BB">
        <w:rPr>
          <w:rFonts w:ascii="Cambria Math" w:eastAsia="Times New Roman" w:hAnsi="Cambria Math" w:cs="Times New Roman"/>
          <w:lang w:eastAsia="ru-RU"/>
        </w:rPr>
        <w:t xml:space="preserve">Научно-практическая конференция проводится с целью </w:t>
      </w:r>
      <w:r w:rsidR="00AF4A31" w:rsidRPr="00F216BB">
        <w:rPr>
          <w:rFonts w:ascii="Cambria Math" w:eastAsia="Times New Roman" w:hAnsi="Cambria Math" w:cs="Times New Roman"/>
          <w:bCs/>
          <w:color w:val="000000"/>
          <w:lang w:eastAsia="ru-RU"/>
        </w:rPr>
        <w:t>распространения актуального опыта в науке и образовании, заслуживающего пристального внимания научной общественности и педагогического сообщества.</w:t>
      </w:r>
    </w:p>
    <w:p w:rsidR="00F216BB" w:rsidRPr="00F216BB" w:rsidRDefault="00F216BB" w:rsidP="00F216BB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 xml:space="preserve">1.3. Учредители и организаторы Конференции: </w:t>
      </w:r>
      <w:r w:rsidRPr="00F216BB">
        <w:rPr>
          <w:rFonts w:ascii="Cambria Math" w:eastAsia="Times New Roman" w:hAnsi="Cambria Math" w:cs="Times New Roman"/>
          <w:bCs/>
          <w:iCs/>
          <w:lang w:eastAsia="ru-RU"/>
        </w:rPr>
        <w:t xml:space="preserve">ФГБОУ ВПО Чувашский государственный университет имени И.Н. Ульянова (Центр дополнительного образования), </w:t>
      </w:r>
      <w:r w:rsidRPr="00F216BB">
        <w:rPr>
          <w:rFonts w:ascii="Cambria Math" w:eastAsia="Times New Roman" w:hAnsi="Cambria Math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F216BB">
        <w:rPr>
          <w:rFonts w:ascii="Cambria Math" w:eastAsia="Times New Roman" w:hAnsi="Cambria Math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F216BB">
        <w:rPr>
          <w:rFonts w:ascii="Cambria Math" w:eastAsia="Times New Roman" w:hAnsi="Cambria Math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Pr="00F216BB">
        <w:rPr>
          <w:rFonts w:ascii="Cambria Math" w:eastAsia="Times New Roman" w:hAnsi="Cambria Math" w:cs="Times New Roman"/>
          <w:b/>
          <w:i/>
          <w:lang w:eastAsia="ru-RU"/>
        </w:rPr>
        <w:t>Лицензия</w:t>
      </w:r>
      <w:r w:rsidRPr="00F216BB">
        <w:rPr>
          <w:rFonts w:ascii="Cambria Math" w:eastAsia="Times New Roman" w:hAnsi="Cambria Math" w:cs="Times New Roman"/>
          <w:i/>
          <w:lang w:eastAsia="ru-RU"/>
        </w:rPr>
        <w:t xml:space="preserve"> на образовательную деятельность серии 21Л01 №0000094 и 21Л01 №000286) </w:t>
      </w:r>
      <w:r w:rsidRPr="00F216BB">
        <w:rPr>
          <w:rFonts w:ascii="Cambria Math" w:eastAsia="Times New Roman" w:hAnsi="Cambria Math" w:cs="Times New Roman"/>
          <w:lang w:eastAsia="ru-RU"/>
        </w:rPr>
        <w:t xml:space="preserve">и </w:t>
      </w:r>
      <w:r w:rsidRPr="00F216BB">
        <w:rPr>
          <w:rFonts w:ascii="Cambria Math" w:eastAsia="Times New Roman" w:hAnsi="Cambria Math" w:cs="Times New Roman"/>
          <w:b/>
          <w:lang w:eastAsia="ru-RU"/>
        </w:rPr>
        <w:t>научно-методический журнал «Научно-методическая работа в образовательной организации»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(</w:t>
      </w:r>
      <w:r w:rsidRPr="00F216BB">
        <w:rPr>
          <w:rFonts w:ascii="Cambria Math" w:eastAsia="Times New Roman" w:hAnsi="Cambria Math" w:cs="Times New Roman"/>
          <w:i/>
          <w:lang w:eastAsia="ru-RU"/>
        </w:rPr>
        <w:t>Свидетельство о регистрации средства массовой информации ПИ№ ФС 77-71953 Роскомнадзора;</w:t>
      </w:r>
      <w:r w:rsidRPr="00F216BB">
        <w:rPr>
          <w:rFonts w:ascii="Cambria Math" w:eastAsia="Times New Roman" w:hAnsi="Cambria Math" w:cs="Times New Roman"/>
          <w:bCs/>
          <w:i/>
          <w:lang w:eastAsia="ru-RU"/>
        </w:rPr>
        <w:t xml:space="preserve"> ISSN 2587-9588</w:t>
      </w:r>
      <w:r w:rsidRPr="00F216BB">
        <w:rPr>
          <w:rFonts w:ascii="Cambria Math" w:eastAsia="Times New Roman" w:hAnsi="Cambria Math" w:cs="Times New Roman"/>
          <w:lang w:eastAsia="ru-RU"/>
        </w:rPr>
        <w:t>).</w:t>
      </w:r>
    </w:p>
    <w:p w:rsidR="00F216BB" w:rsidRPr="00F216BB" w:rsidRDefault="00F216BB" w:rsidP="00F216BB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 xml:space="preserve">1.4. Издаваемый сборник по материалам конференции – </w:t>
      </w:r>
      <w:r w:rsidRPr="00F216BB">
        <w:rPr>
          <w:rFonts w:ascii="Cambria Math" w:eastAsia="Times New Roman" w:hAnsi="Cambria Math" w:cs="Times New Roman"/>
          <w:b/>
          <w:i/>
          <w:lang w:eastAsia="ru-RU"/>
        </w:rPr>
        <w:t>официальный: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</w:p>
    <w:p w:rsidR="00F216BB" w:rsidRPr="00F216BB" w:rsidRDefault="00F216BB" w:rsidP="00F216BB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- организаторы данного мероприятия – официальные учреждения, имеющие лицензию;</w:t>
      </w:r>
    </w:p>
    <w:p w:rsidR="00F216BB" w:rsidRPr="00F216BB" w:rsidRDefault="00F216BB" w:rsidP="00F216BB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- присваиваются индексы ББК, УДК, авторский знак и ISBN – Международный стандартный номер книги (</w:t>
      </w:r>
      <w:proofErr w:type="spellStart"/>
      <w:r w:rsidRPr="00F216BB">
        <w:rPr>
          <w:rFonts w:ascii="Cambria Math" w:eastAsia="Times New Roman" w:hAnsi="Cambria Math" w:cs="Times New Roman"/>
          <w:lang w:eastAsia="ru-RU"/>
        </w:rPr>
        <w:t>International</w:t>
      </w:r>
      <w:proofErr w:type="spellEnd"/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  <w:proofErr w:type="spellStart"/>
      <w:r w:rsidRPr="00F216BB">
        <w:rPr>
          <w:rFonts w:ascii="Cambria Math" w:eastAsia="Times New Roman" w:hAnsi="Cambria Math" w:cs="Times New Roman"/>
          <w:lang w:eastAsia="ru-RU"/>
        </w:rPr>
        <w:t>Standard</w:t>
      </w:r>
      <w:proofErr w:type="spellEnd"/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  <w:proofErr w:type="spellStart"/>
      <w:r w:rsidRPr="00F216BB">
        <w:rPr>
          <w:rFonts w:ascii="Cambria Math" w:eastAsia="Times New Roman" w:hAnsi="Cambria Math" w:cs="Times New Roman"/>
          <w:lang w:eastAsia="ru-RU"/>
        </w:rPr>
        <w:t>Book</w:t>
      </w:r>
      <w:proofErr w:type="spellEnd"/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  <w:proofErr w:type="spellStart"/>
      <w:r w:rsidRPr="00F216BB">
        <w:rPr>
          <w:rFonts w:ascii="Cambria Math" w:eastAsia="Times New Roman" w:hAnsi="Cambria Math" w:cs="Times New Roman"/>
          <w:lang w:eastAsia="ru-RU"/>
        </w:rPr>
        <w:t>Number</w:t>
      </w:r>
      <w:proofErr w:type="spellEnd"/>
      <w:r w:rsidRPr="00F216BB">
        <w:rPr>
          <w:rFonts w:ascii="Cambria Math" w:eastAsia="Times New Roman" w:hAnsi="Cambria Math" w:cs="Times New Roman"/>
          <w:lang w:eastAsia="ru-RU"/>
        </w:rPr>
        <w:t>), осуществляется рассылка обязательных экземпляров в соответствии с законом РФ "Об обязательном экземпляре документов" в Книжную палату России, ведущие библиотеки страны и т.д.</w:t>
      </w:r>
    </w:p>
    <w:p w:rsidR="00F216BB" w:rsidRPr="00F216BB" w:rsidRDefault="00F216BB" w:rsidP="00F216BB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 xml:space="preserve">- опубликованные сборники статей размещаются </w:t>
      </w:r>
      <w:r w:rsidRPr="00F216BB">
        <w:rPr>
          <w:rFonts w:ascii="Cambria Math" w:eastAsia="Times New Roman" w:hAnsi="Cambria Math" w:cs="Times New Roman"/>
          <w:b/>
          <w:lang w:eastAsia="ru-RU"/>
        </w:rPr>
        <w:t>ПОСТАТЕЙНО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в системе Российского индекса научного цитирования (</w:t>
      </w:r>
      <w:r w:rsidRPr="00F216BB">
        <w:rPr>
          <w:rFonts w:ascii="Cambria Math" w:eastAsia="Times New Roman" w:hAnsi="Cambria Math" w:cs="Times New Roman"/>
          <w:b/>
          <w:lang w:eastAsia="ru-RU"/>
        </w:rPr>
        <w:t>РИНЦ)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Научной электронной библиотеки (договор 815-08/201 ЗК).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К участию в К</w:t>
      </w:r>
      <w:r w:rsidR="00164B83" w:rsidRPr="00F216BB">
        <w:rPr>
          <w:rFonts w:ascii="Cambria Math" w:eastAsia="Times New Roman" w:hAnsi="Cambria Math" w:cs="Times New Roman"/>
          <w:lang w:eastAsia="ru-RU"/>
        </w:rPr>
        <w:t xml:space="preserve">онференции и Конкурсе </w:t>
      </w:r>
      <w:r w:rsidRPr="00F216BB">
        <w:rPr>
          <w:rFonts w:ascii="Cambria Math" w:eastAsia="Times New Roman" w:hAnsi="Cambria Math" w:cs="Times New Roman"/>
          <w:lang w:eastAsia="ru-RU"/>
        </w:rPr>
        <w:t xml:space="preserve">приглашаются: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преподаватели, </w:t>
      </w:r>
      <w:r w:rsidR="006C2EBF" w:rsidRPr="00F216BB">
        <w:rPr>
          <w:rFonts w:ascii="Cambria Math" w:eastAsia="Times New Roman" w:hAnsi="Cambria Math" w:cs="Times New Roman"/>
          <w:lang w:eastAsia="ru-RU"/>
        </w:rPr>
        <w:t>учителя всех типов образовательных организаций,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научные работники,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студенты и аспиранты педагогических вузов,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мастера производственного обучения,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работники дошкольных образовательных учреждений (ДОУ),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руководители образовательных </w:t>
      </w:r>
      <w:r w:rsidR="006C2EBF" w:rsidRPr="00F216BB">
        <w:rPr>
          <w:rFonts w:ascii="Cambria Math" w:eastAsia="Times New Roman" w:hAnsi="Cambria Math" w:cs="Times New Roman"/>
          <w:lang w:eastAsia="ru-RU"/>
        </w:rPr>
        <w:t>организаций</w:t>
      </w:r>
      <w:r w:rsidRPr="00F216BB">
        <w:rPr>
          <w:rFonts w:ascii="Cambria Math" w:eastAsia="Times New Roman" w:hAnsi="Cambria Math" w:cs="Times New Roman"/>
          <w:lang w:eastAsia="ru-RU"/>
        </w:rPr>
        <w:t xml:space="preserve">,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их заместители по учебной, воспитательной или научно-методической работе,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педагогические сообщества (методические объединения, цикловые комиссии и т.п.),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методисты,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социальные педагоги, 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логопеды, психологи, дефектологи и другие заинтересованные специалисты.</w:t>
      </w:r>
    </w:p>
    <w:p w:rsidR="00AF4A31" w:rsidRPr="00F216BB" w:rsidRDefault="00AF4A31" w:rsidP="00F557E5">
      <w:pPr>
        <w:spacing w:after="0" w:line="240" w:lineRule="auto"/>
        <w:ind w:firstLine="567"/>
        <w:jc w:val="both"/>
        <w:rPr>
          <w:rFonts w:ascii="Cambria Math" w:eastAsia="Calibri" w:hAnsi="Cambria Math" w:cs="Times New Roman"/>
        </w:rPr>
      </w:pPr>
    </w:p>
    <w:p w:rsidR="00F216BB" w:rsidRPr="00F216BB" w:rsidRDefault="00F216BB" w:rsidP="00F216BB">
      <w:pPr>
        <w:spacing w:after="0" w:line="216" w:lineRule="auto"/>
        <w:ind w:firstLine="567"/>
        <w:jc w:val="both"/>
        <w:rPr>
          <w:rFonts w:ascii="Cambria Math" w:eastAsia="Times New Roman" w:hAnsi="Cambria Math" w:cs="Calibri Light"/>
          <w:b/>
          <w:lang w:eastAsia="ru-RU"/>
        </w:rPr>
      </w:pPr>
      <w:r w:rsidRPr="00F216BB">
        <w:rPr>
          <w:rFonts w:ascii="Cambria Math" w:eastAsia="Times New Roman" w:hAnsi="Cambria Math" w:cs="Calibri Light"/>
          <w:b/>
          <w:lang w:eastAsia="ru-RU"/>
        </w:rPr>
        <w:t>2. Организационная структура</w:t>
      </w:r>
      <w:r w:rsidRPr="00F216BB">
        <w:rPr>
          <w:rFonts w:ascii="Cambria Math" w:eastAsia="Times New Roman" w:hAnsi="Cambria Math" w:cs="Calibri Light"/>
          <w:lang w:eastAsia="ru-RU"/>
        </w:rPr>
        <w:t xml:space="preserve"> </w:t>
      </w:r>
      <w:r w:rsidRPr="00F216BB">
        <w:rPr>
          <w:rFonts w:ascii="Cambria Math" w:eastAsia="Times New Roman" w:hAnsi="Cambria Math" w:cs="Calibri Light"/>
          <w:b/>
          <w:lang w:eastAsia="ru-RU"/>
        </w:rPr>
        <w:t>Конференции</w:t>
      </w:r>
    </w:p>
    <w:p w:rsidR="00F216BB" w:rsidRPr="00F216BB" w:rsidRDefault="00F216BB" w:rsidP="00F216BB">
      <w:pPr>
        <w:widowControl w:val="0"/>
        <w:spacing w:after="0" w:line="216" w:lineRule="auto"/>
        <w:ind w:firstLine="567"/>
        <w:jc w:val="both"/>
        <w:rPr>
          <w:rFonts w:ascii="Cambria Math" w:eastAsia="Times New Roman" w:hAnsi="Cambria Math" w:cs="Calibri Light"/>
          <w:lang w:eastAsia="ru-RU"/>
        </w:rPr>
      </w:pPr>
      <w:r w:rsidRPr="00F216BB">
        <w:rPr>
          <w:rFonts w:ascii="Cambria Math" w:eastAsia="Times New Roman" w:hAnsi="Cambria Math" w:cs="Calibri Light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216BB" w:rsidRPr="00F216BB" w:rsidRDefault="00F216BB" w:rsidP="00F216BB">
      <w:pPr>
        <w:widowControl w:val="0"/>
        <w:spacing w:after="0" w:line="216" w:lineRule="auto"/>
        <w:ind w:firstLine="567"/>
        <w:jc w:val="both"/>
        <w:rPr>
          <w:rFonts w:ascii="Cambria Math" w:eastAsia="Times New Roman" w:hAnsi="Cambria Math" w:cs="Calibri Light"/>
          <w:lang w:eastAsia="ru-RU"/>
        </w:rPr>
      </w:pPr>
      <w:r w:rsidRPr="00F216BB">
        <w:rPr>
          <w:rFonts w:ascii="Cambria Math" w:eastAsia="Times New Roman" w:hAnsi="Cambria Math" w:cs="Calibri Light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научно-методических журналов «Наука и образование: новое время», «научно-методическая работа в образовательной организации», представители научно-педагогического сообщества. </w:t>
      </w:r>
    </w:p>
    <w:p w:rsidR="00F216BB" w:rsidRPr="00F216BB" w:rsidRDefault="00F216BB" w:rsidP="00F216BB">
      <w:pPr>
        <w:widowControl w:val="0"/>
        <w:spacing w:after="0" w:line="216" w:lineRule="auto"/>
        <w:ind w:firstLine="567"/>
        <w:jc w:val="both"/>
        <w:rPr>
          <w:rFonts w:ascii="Cambria Math" w:eastAsia="Times New Roman" w:hAnsi="Cambria Math" w:cs="Calibri Light"/>
          <w:b/>
          <w:color w:val="000000"/>
          <w:lang w:eastAsia="ru-RU"/>
        </w:rPr>
      </w:pP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lastRenderedPageBreak/>
        <w:t>3. Порядок проведения</w:t>
      </w:r>
      <w:r w:rsidRPr="00F216BB">
        <w:rPr>
          <w:rFonts w:ascii="Cambria Math" w:eastAsia="Times New Roman" w:hAnsi="Cambria Math" w:cs="Calibri Light"/>
          <w:lang w:eastAsia="ru-RU"/>
        </w:rPr>
        <w:t xml:space="preserve"> </w:t>
      </w:r>
      <w:r w:rsidRPr="00F216BB">
        <w:rPr>
          <w:rFonts w:ascii="Cambria Math" w:eastAsia="Times New Roman" w:hAnsi="Cambria Math" w:cs="Calibri Light"/>
          <w:b/>
          <w:lang w:eastAsia="ru-RU"/>
        </w:rPr>
        <w:t xml:space="preserve">Конференции 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и участия в ней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color w:val="000000"/>
          <w:lang w:eastAsia="ru-RU"/>
        </w:rPr>
      </w:pPr>
      <w:r w:rsidRPr="00F216BB">
        <w:rPr>
          <w:rFonts w:ascii="Cambria Math" w:eastAsia="Times New Roman" w:hAnsi="Cambria Math" w:cs="Calibri Light"/>
          <w:color w:val="000000"/>
          <w:lang w:eastAsia="ru-RU"/>
        </w:rPr>
        <w:t>3.1.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(РИНЦ).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color w:val="000000"/>
          <w:lang w:eastAsia="ru-RU"/>
        </w:rPr>
      </w:pP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3.2. ВСЕ материалы конференции размещаются в </w:t>
      </w:r>
      <w:r w:rsidRPr="00F216BB">
        <w:rPr>
          <w:rFonts w:ascii="Cambria Math" w:eastAsia="Times New Roman" w:hAnsi="Cambria Math" w:cs="Calibri Light"/>
          <w:color w:val="000000"/>
          <w:u w:val="single"/>
          <w:lang w:eastAsia="ru-RU"/>
        </w:rPr>
        <w:t>обязательном порядке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: 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color w:val="000000"/>
          <w:lang w:eastAsia="ru-RU"/>
        </w:rPr>
      </w:pPr>
      <w:r>
        <w:rPr>
          <w:rFonts w:ascii="Cambria Math" w:eastAsia="Times New Roman" w:hAnsi="Cambria Math" w:cs="Calibri Light"/>
          <w:color w:val="000000"/>
          <w:lang w:val="en-US" w:eastAsia="ru-RU"/>
        </w:rPr>
        <w:t>I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. - 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в печатном сборнике материалов конференции;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color w:val="000000"/>
          <w:lang w:eastAsia="ru-RU"/>
        </w:rPr>
      </w:pPr>
      <w:r>
        <w:rPr>
          <w:rFonts w:ascii="Cambria Math" w:eastAsia="Times New Roman" w:hAnsi="Cambria Math" w:cs="Calibri Light"/>
          <w:color w:val="000000"/>
          <w:lang w:val="en-US" w:eastAsia="ru-RU"/>
        </w:rPr>
        <w:t>II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.- на 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сайте emc21.ru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 (в разделе «Конференции») – 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электронный вариант сборника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 материалов конференции;</w:t>
      </w:r>
      <w:r w:rsidRPr="00F216BB">
        <w:rPr>
          <w:rFonts w:ascii="Cambria Math" w:eastAsia="Times New Roman" w:hAnsi="Cambria Math" w:cs="Calibri Light"/>
          <w:b/>
          <w:bCs/>
          <w:i/>
          <w:iCs/>
          <w:color w:val="000000"/>
          <w:lang w:eastAsia="ru-RU"/>
        </w:rPr>
        <w:t xml:space="preserve"> </w:t>
      </w:r>
      <w:r w:rsidRPr="00F216BB">
        <w:rPr>
          <w:rFonts w:ascii="Cambria Math" w:eastAsia="Times New Roman" w:hAnsi="Cambria Math" w:cs="Calibri Light"/>
          <w:bCs/>
          <w:i/>
          <w:iCs/>
          <w:color w:val="000000"/>
          <w:lang w:eastAsia="ru-RU"/>
        </w:rPr>
        <w:t>электронный вариант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> сборника итогов конференции является полноценным аналогом печатного, с присвоением УДК, ББК, авторского знака, а также международного книжного знака ISBN. </w:t>
      </w:r>
      <w:r w:rsidRPr="00F216BB">
        <w:rPr>
          <w:rFonts w:ascii="Cambria Math" w:eastAsia="Times New Roman" w:hAnsi="Cambria Math" w:cs="Calibri Light"/>
          <w:b/>
          <w:bCs/>
          <w:color w:val="000000"/>
          <w:lang w:eastAsia="ru-RU"/>
        </w:rPr>
        <w:t>Факт участия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F216BB">
        <w:rPr>
          <w:rFonts w:ascii="Cambria Math" w:eastAsia="Times New Roman" w:hAnsi="Cambria Math" w:cs="Calibri Light"/>
          <w:b/>
          <w:bCs/>
          <w:color w:val="000000"/>
          <w:lang w:eastAsia="ru-RU"/>
        </w:rPr>
        <w:t>бесплатно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>), в котором указываются выходные сведения о сборнике. Также можете заказать печатный вариант свидетельства.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color w:val="000000"/>
          <w:lang w:eastAsia="ru-RU"/>
        </w:rPr>
      </w:pPr>
      <w:r>
        <w:rPr>
          <w:rFonts w:ascii="Cambria Math" w:eastAsia="Times New Roman" w:hAnsi="Cambria Math" w:cs="Calibri Light"/>
          <w:color w:val="000000"/>
          <w:lang w:val="en-US" w:eastAsia="ru-RU"/>
        </w:rPr>
        <w:t>III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. - на 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сайте </w:t>
      </w:r>
      <w:r w:rsidRPr="00F216BB">
        <w:rPr>
          <w:rFonts w:ascii="Cambria Math" w:eastAsia="Times New Roman" w:hAnsi="Cambria Math" w:cs="Calibri Light"/>
          <w:b/>
          <w:color w:val="000000"/>
          <w:u w:val="single"/>
          <w:lang w:eastAsia="ru-RU"/>
        </w:rPr>
        <w:t>http://elibrary.ru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, что подразумевает их индексацию в </w:t>
      </w:r>
      <w:proofErr w:type="spellStart"/>
      <w:r w:rsidRPr="00F216BB">
        <w:rPr>
          <w:rFonts w:ascii="Cambria Math" w:eastAsia="Times New Roman" w:hAnsi="Cambria Math" w:cs="Calibri Light"/>
          <w:color w:val="000000"/>
          <w:lang w:eastAsia="ru-RU"/>
        </w:rPr>
        <w:t>наукометрической</w:t>
      </w:r>
      <w:proofErr w:type="spellEnd"/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b/>
          <w:color w:val="000000"/>
          <w:lang w:eastAsia="ru-RU"/>
        </w:rPr>
      </w:pP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 xml:space="preserve">3.3. Сроки организации и проведения: </w:t>
      </w:r>
      <w:r w:rsidRPr="00F216BB">
        <w:rPr>
          <w:rFonts w:ascii="Cambria Math" w:eastAsia="Times New Roman" w:hAnsi="Cambria Math" w:cs="Calibri Light"/>
          <w:color w:val="000000"/>
          <w:u w:val="single"/>
          <w:shd w:val="clear" w:color="auto" w:fill="EFE5F7"/>
          <w:lang w:eastAsia="ru-RU"/>
        </w:rPr>
        <w:t>10.03.2018 г. – 10.04.2018 г.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b/>
          <w:color w:val="000000"/>
          <w:lang w:eastAsia="ru-RU"/>
        </w:rPr>
      </w:pPr>
      <w:r w:rsidRPr="00F216BB">
        <w:rPr>
          <w:rFonts w:ascii="Cambria Math" w:eastAsia="Times New Roman" w:hAnsi="Cambria Math" w:cs="Calibri Light"/>
          <w:color w:val="000000"/>
          <w:lang w:eastAsia="ru-RU"/>
        </w:rPr>
        <w:t>Последний день приема заявок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 xml:space="preserve"> - </w:t>
      </w:r>
      <w:r w:rsidR="00771B6A">
        <w:rPr>
          <w:rFonts w:ascii="Cambria Math" w:eastAsia="Times New Roman" w:hAnsi="Cambria Math" w:cs="Calibri Light"/>
          <w:b/>
          <w:color w:val="000000"/>
          <w:shd w:val="clear" w:color="auto" w:fill="EFE5F7"/>
          <w:lang w:eastAsia="ru-RU"/>
        </w:rPr>
        <w:t>10.04</w:t>
      </w:r>
      <w:bookmarkStart w:id="0" w:name="_GoBack"/>
      <w:bookmarkEnd w:id="0"/>
      <w:r w:rsidRPr="00F216BB">
        <w:rPr>
          <w:rFonts w:ascii="Cambria Math" w:eastAsia="Times New Roman" w:hAnsi="Cambria Math" w:cs="Calibri Light"/>
          <w:b/>
          <w:color w:val="000000"/>
          <w:shd w:val="clear" w:color="auto" w:fill="EFE5F7"/>
          <w:lang w:eastAsia="ru-RU"/>
        </w:rPr>
        <w:t>.2018 г.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b/>
          <w:color w:val="000000"/>
          <w:lang w:eastAsia="ru-RU"/>
        </w:rPr>
      </w:pPr>
      <w:r w:rsidRPr="00F216BB">
        <w:rPr>
          <w:rFonts w:ascii="Cambria Math" w:eastAsia="Times New Roman" w:hAnsi="Cambria Math" w:cs="Calibri Light"/>
          <w:color w:val="000000"/>
          <w:lang w:eastAsia="ru-RU"/>
        </w:rPr>
        <w:t>Рассылка электронного Свидетельства, подтверждающего участие в конференции и публикацию статьи в сборнике трудов (с выходными данными сборника) после подтверждения факта оплаты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 xml:space="preserve"> ежедневно в рабочее время с </w:t>
      </w:r>
      <w:r w:rsidR="000B2C6D">
        <w:rPr>
          <w:rFonts w:ascii="Cambria Math" w:eastAsia="Times New Roman" w:hAnsi="Cambria Math" w:cs="Calibri Light"/>
          <w:b/>
          <w:color w:val="000000"/>
          <w:lang w:eastAsia="ru-RU"/>
        </w:rPr>
        <w:t>15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.0</w:t>
      </w:r>
      <w:r w:rsidR="000B2C6D">
        <w:rPr>
          <w:rFonts w:ascii="Cambria Math" w:eastAsia="Times New Roman" w:hAnsi="Cambria Math" w:cs="Calibri Light"/>
          <w:b/>
          <w:color w:val="000000"/>
          <w:lang w:eastAsia="ru-RU"/>
        </w:rPr>
        <w:t>3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.2018</w:t>
      </w:r>
      <w:r w:rsidR="000B2C6D">
        <w:rPr>
          <w:rFonts w:ascii="Cambria Math" w:eastAsia="Times New Roman" w:hAnsi="Cambria Math" w:cs="Calibri Light"/>
          <w:b/>
          <w:color w:val="000000"/>
          <w:lang w:eastAsia="ru-RU"/>
        </w:rPr>
        <w:t xml:space="preserve"> по 1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5.</w:t>
      </w:r>
      <w:r w:rsidR="000B2C6D">
        <w:rPr>
          <w:rFonts w:ascii="Cambria Math" w:eastAsia="Times New Roman" w:hAnsi="Cambria Math" w:cs="Calibri Light"/>
          <w:b/>
          <w:color w:val="000000"/>
          <w:lang w:eastAsia="ru-RU"/>
        </w:rPr>
        <w:t>04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.2018 г.</w:t>
      </w:r>
    </w:p>
    <w:p w:rsidR="00F216BB" w:rsidRPr="00F216BB" w:rsidRDefault="00F216BB" w:rsidP="00F216BB">
      <w:pPr>
        <w:widowControl w:val="0"/>
        <w:shd w:val="clear" w:color="auto" w:fill="FFFFFF"/>
        <w:spacing w:after="0" w:line="216" w:lineRule="auto"/>
        <w:ind w:firstLine="567"/>
        <w:jc w:val="both"/>
        <w:rPr>
          <w:rFonts w:ascii="Cambria Math" w:eastAsia="Times New Roman" w:hAnsi="Cambria Math" w:cs="Calibri Light"/>
          <w:color w:val="000000"/>
          <w:lang w:eastAsia="ru-RU"/>
        </w:rPr>
      </w:pP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3.4. К публикации в сборнике принимаются работы </w:t>
      </w:r>
      <w:r w:rsidRPr="00F216BB">
        <w:rPr>
          <w:rFonts w:ascii="Cambria Math" w:eastAsia="Times New Roman" w:hAnsi="Cambria Math" w:cs="Calibri Light"/>
          <w:b/>
          <w:color w:val="000000"/>
          <w:lang w:eastAsia="ru-RU"/>
        </w:rPr>
        <w:t>широкой тематики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, отражающие исследования авторов в </w:t>
      </w:r>
      <w:r w:rsidRPr="00F216BB">
        <w:rPr>
          <w:rFonts w:ascii="Cambria Math" w:eastAsia="Times New Roman" w:hAnsi="Cambria Math" w:cs="Calibri Light"/>
          <w:b/>
          <w:color w:val="000000"/>
          <w:u w:val="single"/>
          <w:lang w:eastAsia="ru-RU"/>
        </w:rPr>
        <w:t>различных областях научного знания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 или </w:t>
      </w:r>
      <w:r w:rsidRPr="00F216BB">
        <w:rPr>
          <w:rFonts w:ascii="Cambria Math" w:eastAsia="Times New Roman" w:hAnsi="Cambria Math" w:cs="Calibri Light"/>
          <w:b/>
          <w:color w:val="000000"/>
          <w:u w:val="single"/>
          <w:lang w:eastAsia="ru-RU"/>
        </w:rPr>
        <w:t>актуальный опыт</w:t>
      </w:r>
      <w:r w:rsidRPr="00F216BB">
        <w:rPr>
          <w:rFonts w:ascii="Cambria Math" w:eastAsia="Times New Roman" w:hAnsi="Cambria Math" w:cs="Calibri Light"/>
          <w:color w:val="000000"/>
          <w:lang w:eastAsia="ru-RU"/>
        </w:rPr>
        <w:t xml:space="preserve"> в сфере образования и воспитания </w:t>
      </w:r>
    </w:p>
    <w:p w:rsidR="00AF4A31" w:rsidRPr="00F216BB" w:rsidRDefault="00F216BB" w:rsidP="00F557E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3</w:t>
      </w:r>
      <w:r w:rsidR="00D7171B" w:rsidRPr="00F216BB">
        <w:rPr>
          <w:rFonts w:ascii="Cambria Math" w:eastAsia="Times New Roman" w:hAnsi="Cambria Math" w:cs="Times New Roman"/>
          <w:lang w:eastAsia="ru-RU"/>
        </w:rPr>
        <w:t>.5</w:t>
      </w:r>
      <w:r w:rsidR="00AF4A31" w:rsidRPr="00F216BB">
        <w:rPr>
          <w:rFonts w:ascii="Cambria Math" w:eastAsia="Times New Roman" w:hAnsi="Cambria Math" w:cs="Times New Roman"/>
          <w:lang w:eastAsia="ru-RU"/>
        </w:rPr>
        <w:t xml:space="preserve">. Основные </w:t>
      </w:r>
      <w:r w:rsidR="00AF4A31" w:rsidRPr="00F216BB">
        <w:rPr>
          <w:rFonts w:ascii="Cambria Math" w:eastAsia="Times New Roman" w:hAnsi="Cambria Math" w:cs="Times New Roman"/>
          <w:b/>
          <w:lang w:eastAsia="ru-RU"/>
        </w:rPr>
        <w:t>НАПРАВЛЕНИЯ</w:t>
      </w:r>
      <w:r w:rsidR="00AF4A31" w:rsidRPr="00F216BB">
        <w:rPr>
          <w:rFonts w:ascii="Cambria Math" w:eastAsia="Times New Roman" w:hAnsi="Cambria Math" w:cs="Times New Roman"/>
          <w:lang w:eastAsia="ru-RU"/>
        </w:rPr>
        <w:t xml:space="preserve"> работы: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1. Архитектура.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2. Астрономия.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3. Биологические науки.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4. Ветеринарные науки.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5. Военные науки.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6. Географические науки. Науки о земле.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7. Геолого-минералогические науки.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8. Журналистика.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9. Исторические науки.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10. Культурология и искусствоведение.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11. Медицинские и фармацевтические науки.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b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12. Педагогические науки. МЕТОДИКА преподавания.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13. Политические науки.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14. Психологические науки.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15. Сельскохозяйственные науки.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16. Социологические науки.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17. Технические науки. </w:t>
      </w:r>
    </w:p>
    <w:p w:rsidR="00AF4A31" w:rsidRPr="00F216BB" w:rsidRDefault="00AF4A31" w:rsidP="00F557E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18. Фармацевтические науки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19. Физико-математические науки.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20. Филологические науки. Литература.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21. Философские науки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22. Химические науки. </w:t>
      </w:r>
    </w:p>
    <w:p w:rsidR="00AF4A31" w:rsidRPr="00F216BB" w:rsidRDefault="00AF4A31" w:rsidP="00F557E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23. Экологические технологии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Секция 24. Экономические науки. </w:t>
      </w:r>
    </w:p>
    <w:p w:rsidR="00AF4A31" w:rsidRPr="00F216BB" w:rsidRDefault="00AF4A31" w:rsidP="00F557E5">
      <w:pPr>
        <w:spacing w:after="0" w:line="240" w:lineRule="auto"/>
        <w:ind w:firstLine="567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Секция 25. Юридические науки</w:t>
      </w:r>
      <w:r w:rsidRPr="00F216BB">
        <w:rPr>
          <w:rFonts w:ascii="Cambria Math" w:eastAsia="Times New Roman" w:hAnsi="Cambria Math" w:cs="Times New Roman"/>
          <w:lang w:eastAsia="ru-RU"/>
        </w:rPr>
        <w:t xml:space="preserve">. </w:t>
      </w:r>
    </w:p>
    <w:p w:rsidR="00AF4A31" w:rsidRPr="00F216BB" w:rsidRDefault="00AF4A31" w:rsidP="00F557E5">
      <w:pPr>
        <w:widowControl w:val="0"/>
        <w:spacing w:after="0" w:line="240" w:lineRule="auto"/>
        <w:ind w:firstLine="567"/>
        <w:rPr>
          <w:rFonts w:ascii="Cambria Math" w:eastAsia="Times New Roman" w:hAnsi="Cambria Math" w:cs="Times New Roman"/>
          <w:u w:val="single"/>
          <w:lang w:eastAsia="ru-RU"/>
        </w:rPr>
      </w:pPr>
      <w:r w:rsidRPr="00F216BB">
        <w:rPr>
          <w:rFonts w:ascii="Cambria Math" w:eastAsia="Times New Roman" w:hAnsi="Cambria Math" w:cs="Times New Roman"/>
          <w:u w:val="single"/>
          <w:lang w:eastAsia="ru-RU"/>
        </w:rPr>
        <w:t>Возможные направления работы конференции не ограничиваются предложенным перечнем и могут быть дополнены.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Cs/>
          <w:lang w:eastAsia="ru-RU"/>
        </w:rPr>
      </w:pPr>
      <w:r w:rsidRPr="00F216BB">
        <w:rPr>
          <w:rFonts w:ascii="Cambria Math" w:eastAsia="Times New Roman" w:hAnsi="Cambria Math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F216BB">
        <w:rPr>
          <w:rFonts w:ascii="Cambria Math" w:eastAsia="Times New Roman" w:hAnsi="Cambria Math" w:cs="Times New Roman"/>
          <w:bCs/>
          <w:lang w:eastAsia="ru-RU"/>
        </w:rPr>
        <w:t>(с учётом предложений авторов статей).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Cs/>
          <w:lang w:eastAsia="ru-RU"/>
        </w:rPr>
      </w:pP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>4. Требования к оформлению представляемой работы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К публикации в сборнике принимаются статьи объемом</w:t>
      </w:r>
      <w:r w:rsidRPr="00F216BB">
        <w:rPr>
          <w:rFonts w:ascii="Cambria Math" w:eastAsia="Times New Roman" w:hAnsi="Cambria Math" w:cs="Times New Roman"/>
          <w:b/>
          <w:lang w:eastAsia="ru-RU"/>
        </w:rPr>
        <w:t xml:space="preserve"> не менее 3 страниц.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 xml:space="preserve">Работы должны быть выполнены в редакторе </w:t>
      </w:r>
      <w:r w:rsidRPr="00F216BB">
        <w:rPr>
          <w:rFonts w:ascii="Cambria Math" w:eastAsia="Times New Roman" w:hAnsi="Cambria Math" w:cs="Times New Roman"/>
          <w:lang w:val="en-US" w:eastAsia="ru-RU"/>
        </w:rPr>
        <w:t>Microsoft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  <w:r w:rsidRPr="00F216BB">
        <w:rPr>
          <w:rFonts w:ascii="Cambria Math" w:eastAsia="Times New Roman" w:hAnsi="Cambria Math" w:cs="Times New Roman"/>
          <w:lang w:val="en-US" w:eastAsia="ru-RU"/>
        </w:rPr>
        <w:t>Word</w:t>
      </w:r>
      <w:r w:rsidRPr="00F216BB">
        <w:rPr>
          <w:rFonts w:ascii="Cambria Math" w:eastAsia="Times New Roman" w:hAnsi="Cambria Math" w:cs="Times New Roman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F216BB">
          <w:rPr>
            <w:rFonts w:ascii="Cambria Math" w:eastAsia="Times New Roman" w:hAnsi="Cambria Math" w:cs="Times New Roman"/>
            <w:lang w:eastAsia="ru-RU"/>
          </w:rPr>
          <w:t>2 см</w:t>
        </w:r>
      </w:smartTag>
      <w:r w:rsidRPr="00F216BB">
        <w:rPr>
          <w:rFonts w:ascii="Cambria Math" w:eastAsia="Times New Roman" w:hAnsi="Cambria Math" w:cs="Times New Roman"/>
          <w:lang w:eastAsia="ru-RU"/>
        </w:rPr>
        <w:t xml:space="preserve"> по периметру страницы, шрифт </w:t>
      </w:r>
      <w:r w:rsidRPr="00F216BB">
        <w:rPr>
          <w:rFonts w:ascii="Cambria Math" w:eastAsia="Times New Roman" w:hAnsi="Cambria Math" w:cs="Times New Roman"/>
          <w:lang w:val="en-US" w:eastAsia="ru-RU"/>
        </w:rPr>
        <w:t>Times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  <w:r w:rsidRPr="00F216BB">
        <w:rPr>
          <w:rFonts w:ascii="Cambria Math" w:eastAsia="Times New Roman" w:hAnsi="Cambria Math" w:cs="Times New Roman"/>
          <w:lang w:val="en-US" w:eastAsia="ru-RU"/>
        </w:rPr>
        <w:t>New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  <w:r w:rsidRPr="00F216BB">
        <w:rPr>
          <w:rFonts w:ascii="Cambria Math" w:eastAsia="Times New Roman" w:hAnsi="Cambria Math" w:cs="Times New Roman"/>
          <w:lang w:val="en-US" w:eastAsia="ru-RU"/>
        </w:rPr>
        <w:t>Roman</w:t>
      </w:r>
      <w:r w:rsidRPr="00F216BB">
        <w:rPr>
          <w:rFonts w:ascii="Cambria Math" w:eastAsia="Times New Roman" w:hAnsi="Cambria Math" w:cs="Times New Roman"/>
          <w:lang w:eastAsia="ru-RU"/>
        </w:rPr>
        <w:t xml:space="preserve">, размер шрифта для </w:t>
      </w:r>
      <w:r w:rsidRPr="00F216BB">
        <w:rPr>
          <w:rFonts w:ascii="Cambria Math" w:eastAsia="Times New Roman" w:hAnsi="Cambria Math" w:cs="Times New Roman"/>
          <w:lang w:eastAsia="ru-RU"/>
        </w:rPr>
        <w:lastRenderedPageBreak/>
        <w:t xml:space="preserve">всей статьи, кроме таблиц – 14 </w:t>
      </w:r>
      <w:proofErr w:type="spellStart"/>
      <w:r w:rsidRPr="00F216BB">
        <w:rPr>
          <w:rFonts w:ascii="Cambria Math" w:eastAsia="Times New Roman" w:hAnsi="Cambria Math" w:cs="Times New Roman"/>
          <w:lang w:eastAsia="ru-RU"/>
        </w:rPr>
        <w:t>пт</w:t>
      </w:r>
      <w:proofErr w:type="spellEnd"/>
      <w:r w:rsidRPr="00F216BB">
        <w:rPr>
          <w:rFonts w:ascii="Cambria Math" w:eastAsia="Times New Roman" w:hAnsi="Cambria Math" w:cs="Times New Roman"/>
          <w:lang w:eastAsia="ru-RU"/>
        </w:rPr>
        <w:t xml:space="preserve">, размер шрифта для таблиц – 12 </w:t>
      </w:r>
      <w:proofErr w:type="spellStart"/>
      <w:r w:rsidRPr="00F216BB">
        <w:rPr>
          <w:rFonts w:ascii="Cambria Math" w:eastAsia="Times New Roman" w:hAnsi="Cambria Math" w:cs="Times New Roman"/>
          <w:lang w:eastAsia="ru-RU"/>
        </w:rPr>
        <w:t>пт</w:t>
      </w:r>
      <w:proofErr w:type="spellEnd"/>
      <w:r w:rsidRPr="00F216BB">
        <w:rPr>
          <w:rFonts w:ascii="Cambria Math" w:eastAsia="Times New Roman" w:hAnsi="Cambria Math" w:cs="Times New Roman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F216BB">
        <w:rPr>
          <w:rFonts w:ascii="Cambria Math" w:eastAsia="Times New Roman" w:hAnsi="Cambria Math" w:cs="Times New Roman"/>
          <w:lang w:val="en-US" w:eastAsia="ru-RU"/>
        </w:rPr>
        <w:t>Tab</w:t>
      </w:r>
      <w:r w:rsidRPr="00F216BB">
        <w:rPr>
          <w:rFonts w:ascii="Cambria Math" w:eastAsia="Times New Roman" w:hAnsi="Cambria Math" w:cs="Times New Roman"/>
          <w:lang w:eastAsia="ru-RU"/>
        </w:rPr>
        <w:t xml:space="preserve">» или «Пробел»). Страницы </w:t>
      </w:r>
      <w:r w:rsidRPr="00F216BB">
        <w:rPr>
          <w:rFonts w:ascii="Cambria Math" w:eastAsia="Times New Roman" w:hAnsi="Cambria Math" w:cs="Times New Roman"/>
          <w:b/>
          <w:lang w:eastAsia="ru-RU"/>
        </w:rPr>
        <w:t>НЕ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нумеруются. Использование в тексте разрывов страниц </w:t>
      </w:r>
      <w:r w:rsidRPr="00F216BB">
        <w:rPr>
          <w:rFonts w:ascii="Cambria Math" w:eastAsia="Times New Roman" w:hAnsi="Cambria Math" w:cs="Times New Roman"/>
          <w:b/>
          <w:lang w:eastAsia="ru-RU"/>
        </w:rPr>
        <w:t>НЕ допускается.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i/>
          <w:lang w:eastAsia="ru-RU"/>
        </w:rPr>
      </w:pPr>
      <w:r w:rsidRPr="00F216BB">
        <w:rPr>
          <w:rFonts w:ascii="Cambria Math" w:eastAsia="Times New Roman" w:hAnsi="Cambria Math" w:cs="Times New Roman"/>
          <w:b/>
          <w:i/>
          <w:lang w:eastAsia="ru-RU"/>
        </w:rPr>
        <w:t>Рекомендации для Компоновки текста: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в первой строке: фамилия, имя и отчество автора (полностью);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далее: название статьи;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далее: аннотация;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sym w:font="Symbol" w:char="F0B7"/>
      </w:r>
      <w:r w:rsidRPr="00F216BB">
        <w:rPr>
          <w:rFonts w:ascii="Cambria Math" w:eastAsia="Times New Roman" w:hAnsi="Cambria Math" w:cs="Times New Roman"/>
          <w:lang w:eastAsia="ru-RU"/>
        </w:rPr>
        <w:t xml:space="preserve"> далее: ключевые слова (4–8 слов или словосочетаний, разделенных запятыми).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 xml:space="preserve">Таблицы и схемы должны представлять собой </w:t>
      </w:r>
      <w:r w:rsidRPr="00F216BB">
        <w:rPr>
          <w:rFonts w:ascii="Cambria Math" w:eastAsia="Times New Roman" w:hAnsi="Cambria Math" w:cs="Times New Roman"/>
          <w:b/>
          <w:lang w:eastAsia="ru-RU"/>
        </w:rPr>
        <w:t>обобщенные материалы исследований</w:t>
      </w:r>
      <w:r w:rsidRPr="00F216BB">
        <w:rPr>
          <w:rFonts w:ascii="Cambria Math" w:eastAsia="Times New Roman" w:hAnsi="Cambria Math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F216BB">
        <w:rPr>
          <w:rFonts w:ascii="Cambria Math" w:eastAsia="Times New Roman" w:hAnsi="Cambria Math" w:cs="Times New Roman"/>
          <w:b/>
          <w:lang w:eastAsia="ru-RU"/>
        </w:rPr>
        <w:t>под рисунками</w:t>
      </w:r>
      <w:r w:rsidRPr="00F216BB">
        <w:rPr>
          <w:rFonts w:ascii="Cambria Math" w:eastAsia="Times New Roman" w:hAnsi="Cambria Math" w:cs="Times New Roman"/>
          <w:lang w:eastAsia="ru-RU"/>
        </w:rPr>
        <w:t xml:space="preserve">, названия и номера таблиц – </w:t>
      </w:r>
      <w:r w:rsidRPr="00F216BB">
        <w:rPr>
          <w:rFonts w:ascii="Cambria Math" w:eastAsia="Times New Roman" w:hAnsi="Cambria Math" w:cs="Times New Roman"/>
          <w:b/>
          <w:lang w:eastAsia="ru-RU"/>
        </w:rPr>
        <w:t xml:space="preserve">над таблицами. </w:t>
      </w:r>
      <w:r w:rsidRPr="00F216BB">
        <w:rPr>
          <w:rFonts w:ascii="Cambria Math" w:eastAsia="Times New Roman" w:hAnsi="Cambria Math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Cs/>
          <w:lang w:eastAsia="ru-RU"/>
        </w:rPr>
      </w:pPr>
      <w:r w:rsidRPr="00F216BB">
        <w:rPr>
          <w:rFonts w:ascii="Cambria Math" w:eastAsia="Times New Roman" w:hAnsi="Cambria Math" w:cs="Times New Roman"/>
          <w:bCs/>
          <w:lang w:eastAsia="ru-RU"/>
        </w:rPr>
        <w:t>Список литературы оформляется в соответствии с</w:t>
      </w:r>
      <w:r w:rsidRPr="00F216BB">
        <w:rPr>
          <w:rFonts w:ascii="Cambria Math" w:eastAsia="Times New Roman" w:hAnsi="Cambria Math" w:cs="Times New Roman"/>
          <w:b/>
          <w:bCs/>
          <w:lang w:eastAsia="ru-RU"/>
        </w:rPr>
        <w:t xml:space="preserve"> ГОСТ Р 7.0.5-2008 </w:t>
      </w:r>
      <w:r w:rsidRPr="00F216BB">
        <w:rPr>
          <w:rFonts w:ascii="Cambria Math" w:eastAsia="Times New Roman" w:hAnsi="Cambria Math" w:cs="Times New Roman"/>
          <w:bCs/>
          <w:lang w:eastAsia="ru-RU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F216BB">
        <w:rPr>
          <w:rFonts w:ascii="Cambria Math" w:eastAsia="Times New Roman" w:hAnsi="Cambria Math" w:cs="Times New Roman"/>
          <w:bCs/>
          <w:lang w:eastAsia="ru-RU"/>
        </w:rPr>
        <w:t>например</w:t>
      </w:r>
      <w:proofErr w:type="gramEnd"/>
      <w:r w:rsidRPr="00F216BB">
        <w:rPr>
          <w:rFonts w:ascii="Cambria Math" w:eastAsia="Times New Roman" w:hAnsi="Cambria Math" w:cs="Times New Roman"/>
          <w:bCs/>
          <w:lang w:eastAsia="ru-RU"/>
        </w:rPr>
        <w:t xml:space="preserve">: [1, с. 233]). Использование автоматических постраничных ссылок </w:t>
      </w:r>
      <w:r w:rsidRPr="00F216BB">
        <w:rPr>
          <w:rFonts w:ascii="Cambria Math" w:eastAsia="Times New Roman" w:hAnsi="Cambria Math" w:cs="Times New Roman"/>
          <w:b/>
          <w:bCs/>
          <w:lang w:eastAsia="ru-RU"/>
        </w:rPr>
        <w:t>НЕ допускается</w:t>
      </w:r>
      <w:r w:rsidRPr="00F216BB">
        <w:rPr>
          <w:rFonts w:ascii="Cambria Math" w:eastAsia="Times New Roman" w:hAnsi="Cambria Math" w:cs="Times New Roman"/>
          <w:bCs/>
          <w:lang w:eastAsia="ru-RU"/>
        </w:rPr>
        <w:t xml:space="preserve">. </w:t>
      </w: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>Оргкомитет оставляет за собой право не опубликовывать работы,</w:t>
      </w:r>
    </w:p>
    <w:p w:rsid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>не соответствующие требованиям п.5. настоящего положения</w:t>
      </w:r>
    </w:p>
    <w:p w:rsidR="000B2C6D" w:rsidRPr="00F216BB" w:rsidRDefault="000B2C6D" w:rsidP="000B2C6D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lang w:eastAsia="ru-RU"/>
        </w:rPr>
      </w:pPr>
    </w:p>
    <w:p w:rsidR="000B2C6D" w:rsidRDefault="000B2C6D" w:rsidP="000B2C6D">
      <w:pPr>
        <w:widowControl w:val="0"/>
        <w:spacing w:after="0" w:line="240" w:lineRule="auto"/>
        <w:ind w:firstLine="567"/>
        <w:jc w:val="right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>Образец оформления</w:t>
      </w:r>
    </w:p>
    <w:p w:rsidR="000B2C6D" w:rsidRDefault="000B2C6D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69"/>
      </w:tblGrid>
      <w:tr w:rsidR="000B2C6D" w:rsidTr="000B2C6D">
        <w:tc>
          <w:tcPr>
            <w:tcW w:w="9769" w:type="dxa"/>
          </w:tcPr>
          <w:p w:rsidR="000B2C6D" w:rsidRPr="000B2C6D" w:rsidRDefault="000B2C6D" w:rsidP="000B2C6D">
            <w:pPr>
              <w:widowControl w:val="0"/>
              <w:spacing w:line="360" w:lineRule="auto"/>
              <w:jc w:val="right"/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  <w:t>Николаева Светлана Романовна,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t xml:space="preserve">преподаватель русского языка и литературы, 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t>МБОУ «СОШ № 30»,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t xml:space="preserve"> г. Казань, Республика Татарстан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  <w:t>ПРОЕКТНАЯ ДЕЯТЕЛЬНОСТЬ ОБУЧАЮЩИХСЯ КАК УСЛОВИЕ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center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  <w:t>ФОРМИРОВАНИЯ СОЦИАЛЬНОЙ КОМПЕТЕНТНОСТИ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both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  <w:t>Аннотация.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both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  <w:t xml:space="preserve">Ключевые слова: 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both"/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</w:p>
          <w:p w:rsidR="000B2C6D" w:rsidRPr="000B2C6D" w:rsidRDefault="000B2C6D" w:rsidP="000B2C6D">
            <w:pPr>
              <w:widowControl w:val="0"/>
              <w:spacing w:line="360" w:lineRule="auto"/>
              <w:jc w:val="both"/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  <w:p w:rsidR="000B2C6D" w:rsidRDefault="000B2C6D" w:rsidP="00F216BB">
            <w:pPr>
              <w:widowControl w:val="0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</w:p>
        </w:tc>
      </w:tr>
    </w:tbl>
    <w:p w:rsidR="000B2C6D" w:rsidRPr="00F216BB" w:rsidRDefault="000B2C6D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lang w:eastAsia="ru-RU"/>
        </w:rPr>
      </w:pP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Мы будем Вам признательны, если в тексте будут отсутствовать</w:t>
      </w: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двойные пробелы, знаки разрыва строки, автоматические переносы,</w:t>
      </w: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разреженный или уплотненный </w:t>
      </w:r>
      <w:proofErr w:type="spellStart"/>
      <w:r w:rsidRPr="00F216BB">
        <w:rPr>
          <w:rFonts w:ascii="Cambria Math" w:eastAsia="Times New Roman" w:hAnsi="Cambria Math" w:cs="Times New Roman"/>
          <w:i/>
          <w:lang w:eastAsia="ru-RU"/>
        </w:rPr>
        <w:t>межбуквенный</w:t>
      </w:r>
      <w:proofErr w:type="spellEnd"/>
      <w:r w:rsidRPr="00F216BB">
        <w:rPr>
          <w:rFonts w:ascii="Cambria Math" w:eastAsia="Times New Roman" w:hAnsi="Cambria Math" w:cs="Times New Roman"/>
          <w:i/>
          <w:lang w:eastAsia="ru-RU"/>
        </w:rPr>
        <w:t xml:space="preserve"> интервал!!!</w:t>
      </w:r>
    </w:p>
    <w:p w:rsid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</w:p>
    <w:p w:rsidR="000B2C6D" w:rsidRDefault="000B2C6D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</w:p>
    <w:p w:rsidR="000B2C6D" w:rsidRDefault="000B2C6D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</w:p>
    <w:p w:rsidR="000B2C6D" w:rsidRDefault="000B2C6D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lastRenderedPageBreak/>
        <w:t>5. Стоимость участия в научно-практической конференции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3341"/>
      </w:tblGrid>
      <w:tr w:rsidR="00F216BB" w:rsidRPr="00F216BB" w:rsidTr="00966DEB">
        <w:tc>
          <w:tcPr>
            <w:tcW w:w="6095" w:type="dxa"/>
            <w:shd w:val="clear" w:color="auto" w:fill="auto"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170 руб. </w:t>
            </w:r>
          </w:p>
        </w:tc>
      </w:tr>
      <w:tr w:rsidR="00F216BB" w:rsidRPr="00F216BB" w:rsidTr="00966DEB">
        <w:tc>
          <w:tcPr>
            <w:tcW w:w="6095" w:type="dxa"/>
            <w:shd w:val="clear" w:color="auto" w:fill="auto"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Стоимость электронного авторского свидетельства о публикации (А5)</w:t>
            </w:r>
          </w:p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Стоимость печатного авторского свидетельства о публикации (А5)</w:t>
            </w:r>
          </w:p>
        </w:tc>
        <w:tc>
          <w:tcPr>
            <w:tcW w:w="3367" w:type="dxa"/>
            <w:shd w:val="clear" w:color="auto" w:fill="auto"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lang w:eastAsia="ru-RU"/>
              </w:rPr>
              <w:t>БЕСПЛАТНО</w:t>
            </w:r>
          </w:p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</w:p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lang w:eastAsia="ru-RU"/>
              </w:rPr>
              <w:t>70 руб.</w:t>
            </w:r>
          </w:p>
        </w:tc>
      </w:tr>
      <w:tr w:rsidR="00F216BB" w:rsidRPr="00F216BB" w:rsidTr="00966DEB">
        <w:tc>
          <w:tcPr>
            <w:tcW w:w="6095" w:type="dxa"/>
            <w:shd w:val="clear" w:color="auto" w:fill="auto"/>
            <w:hideMark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Стоимость дополнительного авторского свидетельства о публикации для соавторов (при наличии соавторов)</w:t>
            </w:r>
          </w:p>
        </w:tc>
        <w:tc>
          <w:tcPr>
            <w:tcW w:w="3367" w:type="dxa"/>
            <w:shd w:val="clear" w:color="auto" w:fill="auto"/>
            <w:hideMark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bCs/>
                <w:lang w:eastAsia="ru-RU"/>
              </w:rPr>
              <w:t>70 руб.</w:t>
            </w:r>
          </w:p>
        </w:tc>
      </w:tr>
      <w:tr w:rsidR="00F216BB" w:rsidRPr="00F216BB" w:rsidTr="00966DEB">
        <w:tc>
          <w:tcPr>
            <w:tcW w:w="6095" w:type="dxa"/>
            <w:shd w:val="clear" w:color="auto" w:fill="auto"/>
            <w:hideMark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 xml:space="preserve">Стоимость электронного сборника </w:t>
            </w:r>
          </w:p>
        </w:tc>
        <w:tc>
          <w:tcPr>
            <w:tcW w:w="3367" w:type="dxa"/>
            <w:shd w:val="clear" w:color="auto" w:fill="auto"/>
            <w:hideMark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bCs/>
                <w:lang w:eastAsia="ru-RU"/>
              </w:rPr>
              <w:t>БЕСПЛАТНО</w:t>
            </w:r>
          </w:p>
        </w:tc>
      </w:tr>
      <w:tr w:rsidR="00F216BB" w:rsidRPr="00F216BB" w:rsidTr="00966DEB">
        <w:tc>
          <w:tcPr>
            <w:tcW w:w="6095" w:type="dxa"/>
            <w:shd w:val="clear" w:color="auto" w:fill="auto"/>
            <w:hideMark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Стоимость авторского печатного сборника</w:t>
            </w:r>
          </w:p>
        </w:tc>
        <w:tc>
          <w:tcPr>
            <w:tcW w:w="3367" w:type="dxa"/>
            <w:shd w:val="clear" w:color="auto" w:fill="auto"/>
            <w:hideMark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proofErr w:type="gramStart"/>
            <w:r w:rsidRPr="00F216BB">
              <w:rPr>
                <w:rFonts w:ascii="Cambria Math" w:eastAsia="Times New Roman" w:hAnsi="Cambria Math" w:cs="Times New Roman"/>
                <w:b/>
                <w:bCs/>
                <w:lang w:eastAsia="ru-RU"/>
              </w:rPr>
              <w:t>190  руб.</w:t>
            </w:r>
            <w:proofErr w:type="gramEnd"/>
          </w:p>
        </w:tc>
      </w:tr>
      <w:tr w:rsidR="00F216BB" w:rsidRPr="00F216BB" w:rsidTr="00966DEB">
        <w:tc>
          <w:tcPr>
            <w:tcW w:w="6095" w:type="dxa"/>
            <w:shd w:val="clear" w:color="auto" w:fill="auto"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Стоимость дополнительного сборника</w:t>
            </w:r>
          </w:p>
        </w:tc>
        <w:tc>
          <w:tcPr>
            <w:tcW w:w="3367" w:type="dxa"/>
            <w:shd w:val="clear" w:color="auto" w:fill="auto"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lang w:eastAsia="ru-RU"/>
              </w:rPr>
              <w:t>250 руб.</w:t>
            </w:r>
          </w:p>
        </w:tc>
      </w:tr>
      <w:tr w:rsidR="00F216BB" w:rsidRPr="00F216BB" w:rsidTr="00966DEB">
        <w:tc>
          <w:tcPr>
            <w:tcW w:w="6095" w:type="dxa"/>
            <w:shd w:val="clear" w:color="auto" w:fill="auto"/>
            <w:hideMark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Пересылка сборника и печатного свидетельства</w:t>
            </w:r>
          </w:p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</w:p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Пересылка печатного свидетельства (без сборника)</w:t>
            </w:r>
          </w:p>
        </w:tc>
        <w:tc>
          <w:tcPr>
            <w:tcW w:w="3367" w:type="dxa"/>
            <w:shd w:val="clear" w:color="auto" w:fill="auto"/>
            <w:hideMark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bCs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bCs/>
                <w:lang w:eastAsia="ru-RU"/>
              </w:rPr>
              <w:t>По России – 150 руб.</w:t>
            </w:r>
          </w:p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lang w:eastAsia="ru-RU"/>
              </w:rPr>
              <w:t>По странам СНГ – 600-800 руб.</w:t>
            </w:r>
            <w:r w:rsidRPr="00F216BB">
              <w:rPr>
                <w:rFonts w:ascii="Cambria Math" w:eastAsia="Times New Roman" w:hAnsi="Cambria Math" w:cs="Times New Roman"/>
                <w:b/>
                <w:lang w:eastAsia="ru-RU"/>
              </w:rPr>
              <w:br/>
            </w:r>
            <w:r w:rsidRPr="00F216BB">
              <w:rPr>
                <w:rFonts w:ascii="Cambria Math" w:eastAsia="Times New Roman" w:hAnsi="Cambria Math" w:cs="Times New Roman"/>
                <w:b/>
                <w:bCs/>
                <w:lang w:eastAsia="ru-RU"/>
              </w:rPr>
              <w:t>По России – 90 руб.</w:t>
            </w:r>
          </w:p>
        </w:tc>
      </w:tr>
      <w:tr w:rsidR="00F216BB" w:rsidRPr="00F216BB" w:rsidTr="00966DEB">
        <w:tc>
          <w:tcPr>
            <w:tcW w:w="6095" w:type="dxa"/>
            <w:shd w:val="clear" w:color="auto" w:fill="auto"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lang w:eastAsia="ru-RU"/>
              </w:rPr>
              <w:t>Стоимость дополнительных документов смотрите в ЗАЯВКЕ. Отправляются в течение месяца с последнего дня приема заявок.</w:t>
            </w:r>
          </w:p>
        </w:tc>
        <w:tc>
          <w:tcPr>
            <w:tcW w:w="3367" w:type="dxa"/>
            <w:shd w:val="clear" w:color="auto" w:fill="auto"/>
          </w:tcPr>
          <w:p w:rsidR="00F216BB" w:rsidRPr="00F216BB" w:rsidRDefault="00F216BB" w:rsidP="000B2C6D">
            <w:pPr>
              <w:widowControl w:val="0"/>
              <w:spacing w:after="0" w:line="240" w:lineRule="auto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F216BB">
              <w:rPr>
                <w:rFonts w:ascii="Cambria Math" w:eastAsia="Times New Roman" w:hAnsi="Cambria Math" w:cs="Times New Roman"/>
                <w:b/>
                <w:lang w:eastAsia="ru-RU"/>
              </w:rPr>
              <w:t>Указана в заявке</w:t>
            </w:r>
          </w:p>
          <w:p w:rsidR="00F216BB" w:rsidRPr="00F216BB" w:rsidRDefault="00F216BB" w:rsidP="00F216BB">
            <w:pPr>
              <w:widowControl w:val="0"/>
              <w:spacing w:after="0" w:line="240" w:lineRule="auto"/>
              <w:ind w:firstLine="567"/>
              <w:jc w:val="both"/>
              <w:rPr>
                <w:rFonts w:ascii="Cambria Math" w:eastAsia="Times New Roman" w:hAnsi="Cambria Math" w:cs="Times New Roman"/>
                <w:b/>
                <w:lang w:eastAsia="ru-RU"/>
              </w:rPr>
            </w:pPr>
          </w:p>
        </w:tc>
      </w:tr>
    </w:tbl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Cs/>
          <w:lang w:eastAsia="ru-RU"/>
        </w:rPr>
      </w:pPr>
      <w:r w:rsidRPr="00F216BB">
        <w:rPr>
          <w:rFonts w:ascii="Cambria Math" w:eastAsia="Times New Roman" w:hAnsi="Cambria Math" w:cs="Times New Roman"/>
          <w:bCs/>
          <w:lang w:eastAsia="ru-RU"/>
        </w:rPr>
        <w:t>Внимание! Действует система скидок:</w:t>
      </w:r>
    </w:p>
    <w:p w:rsidR="00F216BB" w:rsidRPr="000B2C6D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</w:pPr>
      <w:r w:rsidRPr="000B2C6D"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  <w:t>Авторы, уже публиковавшиеся в </w:t>
      </w:r>
      <w:r w:rsidRPr="000B2C6D">
        <w:rPr>
          <w:rFonts w:ascii="Cambria Math" w:eastAsia="Times New Roman" w:hAnsi="Cambria Math" w:cs="Times New Roman"/>
          <w:color w:val="000099"/>
          <w:sz w:val="20"/>
          <w:szCs w:val="20"/>
          <w:u w:val="single"/>
          <w:lang w:eastAsia="ru-RU"/>
        </w:rPr>
        <w:t>наших</w:t>
      </w:r>
      <w:r w:rsidRPr="000B2C6D"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:rsidR="00F216BB" w:rsidRPr="000B2C6D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</w:pPr>
      <w:r w:rsidRPr="000B2C6D"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  <w:t>от 1 до 5 публикаций – 5%</w:t>
      </w:r>
    </w:p>
    <w:p w:rsidR="00F216BB" w:rsidRPr="000B2C6D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</w:pPr>
      <w:r w:rsidRPr="000B2C6D"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  <w:t>от 5 и более публикаций – 10%.</w:t>
      </w:r>
    </w:p>
    <w:p w:rsidR="00F216BB" w:rsidRPr="000B2C6D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</w:pPr>
      <w:r w:rsidRPr="000B2C6D"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  <w:t>Публикация статьи объемом от 10 страниц – 5%</w:t>
      </w:r>
    </w:p>
    <w:p w:rsidR="00F216BB" w:rsidRPr="000B2C6D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</w:pPr>
      <w:r w:rsidRPr="000B2C6D"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  <w:t>20 страниц и более – 10 %</w:t>
      </w:r>
    </w:p>
    <w:p w:rsidR="00F216BB" w:rsidRPr="000B2C6D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</w:pPr>
      <w:r w:rsidRPr="000B2C6D">
        <w:rPr>
          <w:rFonts w:ascii="Cambria Math" w:eastAsia="Times New Roman" w:hAnsi="Cambria Math" w:cs="Times New Roman"/>
          <w:color w:val="000099"/>
          <w:sz w:val="20"/>
          <w:szCs w:val="20"/>
          <w:lang w:eastAsia="ru-RU"/>
        </w:rPr>
        <w:t>СКИДКИ СУММИРУЮТСЯ.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Реквизиты для оплаты предоставляются авторам</w:t>
      </w:r>
      <w:r w:rsidRPr="00F216BB">
        <w:rPr>
          <w:rFonts w:ascii="Cambria Math" w:eastAsia="Times New Roman" w:hAnsi="Cambria Math" w:cs="Times New Roman"/>
          <w:b/>
          <w:lang w:eastAsia="ru-RU"/>
        </w:rPr>
        <w:t xml:space="preserve"> после одобрения и принятия статьи.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F216BB">
        <w:rPr>
          <w:rFonts w:ascii="Cambria Math" w:eastAsia="Times New Roman" w:hAnsi="Cambria Math" w:cs="Times New Roman"/>
          <w:lang w:val="en-US" w:eastAsia="ru-RU"/>
        </w:rPr>
        <w:t>e</w:t>
      </w:r>
      <w:r w:rsidRPr="00F216BB">
        <w:rPr>
          <w:rFonts w:ascii="Cambria Math" w:eastAsia="Times New Roman" w:hAnsi="Cambria Math" w:cs="Times New Roman"/>
          <w:lang w:eastAsia="ru-RU"/>
        </w:rPr>
        <w:t>-</w:t>
      </w:r>
      <w:r w:rsidRPr="00F216BB">
        <w:rPr>
          <w:rFonts w:ascii="Cambria Math" w:eastAsia="Times New Roman" w:hAnsi="Cambria Math" w:cs="Times New Roman"/>
          <w:lang w:val="en-US" w:eastAsia="ru-RU"/>
        </w:rPr>
        <w:t>mail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или по факсу.</w:t>
      </w:r>
    </w:p>
    <w:p w:rsid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i/>
          <w:lang w:eastAsia="ru-RU"/>
        </w:rPr>
      </w:pPr>
      <w:r w:rsidRPr="00F216BB">
        <w:rPr>
          <w:rFonts w:ascii="Cambria Math" w:eastAsia="Times New Roman" w:hAnsi="Cambria Math" w:cs="Times New Roman"/>
          <w:b/>
          <w:i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F216BB">
        <w:rPr>
          <w:rFonts w:ascii="Cambria Math" w:eastAsia="Times New Roman" w:hAnsi="Cambria Math" w:cs="Times New Roman"/>
          <w:b/>
          <w:i/>
          <w:lang w:eastAsia="ru-RU"/>
        </w:rPr>
        <w:t>mail</w:t>
      </w:r>
      <w:proofErr w:type="spellEnd"/>
      <w:r w:rsidRPr="00F216BB">
        <w:rPr>
          <w:rFonts w:ascii="Cambria Math" w:eastAsia="Times New Roman" w:hAnsi="Cambria Math" w:cs="Times New Roman"/>
          <w:b/>
          <w:i/>
          <w:lang w:eastAsia="ru-RU"/>
        </w:rPr>
        <w:t>: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</w:t>
      </w:r>
      <w:hyperlink r:id="rId10" w:history="1">
        <w:r w:rsidRPr="00F216BB">
          <w:rPr>
            <w:rStyle w:val="a5"/>
            <w:rFonts w:ascii="Cambria Math" w:eastAsia="Times New Roman" w:hAnsi="Cambria Math" w:cs="Times New Roman"/>
            <w:b/>
            <w:lang w:val="en-US" w:eastAsia="ru-RU"/>
          </w:rPr>
          <w:t>articulus</w:t>
        </w:r>
        <w:r w:rsidRPr="00F216BB">
          <w:rPr>
            <w:rStyle w:val="a5"/>
            <w:rFonts w:ascii="Cambria Math" w:eastAsia="Times New Roman" w:hAnsi="Cambria Math" w:cs="Times New Roman"/>
            <w:b/>
            <w:lang w:eastAsia="ru-RU"/>
          </w:rPr>
          <w:t>-</w:t>
        </w:r>
        <w:r w:rsidRPr="00F216BB">
          <w:rPr>
            <w:rStyle w:val="a5"/>
            <w:rFonts w:ascii="Cambria Math" w:eastAsia="Times New Roman" w:hAnsi="Cambria Math" w:cs="Times New Roman"/>
            <w:b/>
            <w:lang w:val="en-US" w:eastAsia="ru-RU"/>
          </w:rPr>
          <w:t>info</w:t>
        </w:r>
        <w:r w:rsidRPr="00F216BB">
          <w:rPr>
            <w:rStyle w:val="a5"/>
            <w:rFonts w:ascii="Cambria Math" w:eastAsia="Times New Roman" w:hAnsi="Cambria Math" w:cs="Times New Roman"/>
            <w:b/>
            <w:lang w:eastAsia="ru-RU"/>
          </w:rPr>
          <w:t>@</w:t>
        </w:r>
        <w:r w:rsidRPr="00F216BB">
          <w:rPr>
            <w:rStyle w:val="a5"/>
            <w:rFonts w:ascii="Cambria Math" w:eastAsia="Times New Roman" w:hAnsi="Cambria Math" w:cs="Times New Roman"/>
            <w:b/>
            <w:lang w:val="en-US" w:eastAsia="ru-RU"/>
          </w:rPr>
          <w:t>mail</w:t>
        </w:r>
        <w:r w:rsidRPr="00F216BB">
          <w:rPr>
            <w:rStyle w:val="a5"/>
            <w:rFonts w:ascii="Cambria Math" w:eastAsia="Times New Roman" w:hAnsi="Cambria Math" w:cs="Times New Roman"/>
            <w:b/>
            <w:lang w:eastAsia="ru-RU"/>
          </w:rPr>
          <w:t>.</w:t>
        </w:r>
        <w:r w:rsidRPr="00F216BB">
          <w:rPr>
            <w:rStyle w:val="a5"/>
            <w:rFonts w:ascii="Cambria Math" w:eastAsia="Times New Roman" w:hAnsi="Cambria Math" w:cs="Times New Roman"/>
            <w:b/>
            <w:lang w:val="en-US" w:eastAsia="ru-RU"/>
          </w:rPr>
          <w:t>ru</w:t>
        </w:r>
      </w:hyperlink>
      <w:r w:rsidRPr="00F216BB">
        <w:rPr>
          <w:rFonts w:ascii="Cambria Math" w:eastAsia="Times New Roman" w:hAnsi="Cambria Math" w:cs="Times New Roman"/>
          <w:lang w:eastAsia="ru-RU"/>
        </w:rPr>
        <w:t xml:space="preserve">  </w:t>
      </w:r>
      <w:r w:rsidRPr="00F216BB">
        <w:rPr>
          <w:rFonts w:ascii="Cambria Math" w:eastAsia="Times New Roman" w:hAnsi="Cambria Math" w:cs="Times New Roman"/>
          <w:b/>
          <w:i/>
          <w:lang w:eastAsia="ru-RU"/>
        </w:rPr>
        <w:t>или по телефону 8(8352) 58-31-27</w:t>
      </w:r>
    </w:p>
    <w:p w:rsidR="000B2C6D" w:rsidRPr="00F216BB" w:rsidRDefault="000B2C6D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i/>
          <w:lang w:eastAsia="ru-RU"/>
        </w:rPr>
      </w:pP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письма в течение трех рабочих дней, просим Вас повторить отправку,</w:t>
      </w: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 xml:space="preserve">а также проверить папку </w:t>
      </w:r>
      <w:r w:rsidRPr="00F216BB">
        <w:rPr>
          <w:rFonts w:ascii="Cambria Math" w:eastAsia="Times New Roman" w:hAnsi="Cambria Math" w:cs="Times New Roman"/>
          <w:b/>
          <w:i/>
          <w:lang w:eastAsia="ru-RU"/>
        </w:rPr>
        <w:t>«СПАМ»</w:t>
      </w: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Письмо с одобрением публикации статьи и реквизитами для оплаты придет Вам</w:t>
      </w:r>
    </w:p>
    <w:p w:rsidR="00F216BB" w:rsidRPr="00F216BB" w:rsidRDefault="00F216BB" w:rsidP="000B2C6D">
      <w:pPr>
        <w:widowControl w:val="0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i/>
          <w:lang w:eastAsia="ru-RU"/>
        </w:rPr>
      </w:pPr>
      <w:r w:rsidRPr="00F216BB">
        <w:rPr>
          <w:rFonts w:ascii="Cambria Math" w:eastAsia="Times New Roman" w:hAnsi="Cambria Math" w:cs="Times New Roman"/>
          <w:i/>
          <w:lang w:eastAsia="ru-RU"/>
        </w:rPr>
        <w:t>на электронный адрес, указанный в заявке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lang w:eastAsia="ru-RU"/>
        </w:rPr>
      </w:pP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>6. ПОВЫШЕНИЕ КВАЛИФИКАЦИИ,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профессиональная переподготовка, участие в обучающих семинарах в рамках деятельности Центра дополнительного образования </w:t>
      </w:r>
      <w:r w:rsidRPr="00F216BB">
        <w:rPr>
          <w:rFonts w:ascii="Cambria Math" w:eastAsia="Times New Roman" w:hAnsi="Cambria Math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F216BB">
        <w:rPr>
          <w:rFonts w:ascii="Cambria Math" w:eastAsia="Times New Roman" w:hAnsi="Cambria Math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>7. Контактные данные Оргкомитета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Адрес: г. Чебоксары, ул. Афанасьева, 8, офис 311, Экспертно-методический центр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Тел./факс: 8(8352) 58-31-27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val="en-US" w:eastAsia="ru-RU"/>
        </w:rPr>
      </w:pPr>
      <w:r w:rsidRPr="00F216BB">
        <w:rPr>
          <w:rFonts w:ascii="Cambria Math" w:eastAsia="Times New Roman" w:hAnsi="Cambria Math" w:cs="Times New Roman"/>
          <w:lang w:val="en-US" w:eastAsia="ru-RU"/>
        </w:rPr>
        <w:t xml:space="preserve">E-mail: </w:t>
      </w:r>
      <w:hyperlink r:id="rId11" w:history="1">
        <w:r w:rsidRPr="00F216BB">
          <w:rPr>
            <w:rStyle w:val="a5"/>
            <w:rFonts w:ascii="Cambria Math" w:eastAsia="Times New Roman" w:hAnsi="Cambria Math" w:cs="Times New Roman"/>
            <w:lang w:val="en-US" w:eastAsia="ru-RU"/>
          </w:rPr>
          <w:t>articulus-info@mail.ru</w:t>
        </w:r>
      </w:hyperlink>
      <w:r w:rsidRPr="00F216BB">
        <w:rPr>
          <w:rFonts w:ascii="Cambria Math" w:eastAsia="Times New Roman" w:hAnsi="Cambria Math" w:cs="Times New Roman"/>
          <w:lang w:val="en-US" w:eastAsia="ru-RU"/>
        </w:rPr>
        <w:t xml:space="preserve">  </w:t>
      </w:r>
    </w:p>
    <w:p w:rsidR="00F216BB" w:rsidRP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val="en-US" w:eastAsia="ru-RU"/>
        </w:rPr>
        <w:t>Skype</w:t>
      </w:r>
      <w:r w:rsidRPr="00F216BB">
        <w:rPr>
          <w:rFonts w:ascii="Cambria Math" w:eastAsia="Times New Roman" w:hAnsi="Cambria Math" w:cs="Times New Roman"/>
          <w:lang w:eastAsia="ru-RU"/>
        </w:rPr>
        <w:t xml:space="preserve">: </w:t>
      </w:r>
      <w:proofErr w:type="spellStart"/>
      <w:r w:rsidRPr="00F216BB">
        <w:rPr>
          <w:rFonts w:ascii="Cambria Math" w:eastAsia="Times New Roman" w:hAnsi="Cambria Math" w:cs="Times New Roman"/>
          <w:lang w:val="en-US" w:eastAsia="ru-RU"/>
        </w:rPr>
        <w:t>articulus</w:t>
      </w:r>
      <w:proofErr w:type="spellEnd"/>
      <w:r w:rsidRPr="00F216BB">
        <w:rPr>
          <w:rFonts w:ascii="Cambria Math" w:eastAsia="Times New Roman" w:hAnsi="Cambria Math" w:cs="Times New Roman"/>
          <w:lang w:eastAsia="ru-RU"/>
        </w:rPr>
        <w:t>-</w:t>
      </w:r>
      <w:r w:rsidRPr="00F216BB">
        <w:rPr>
          <w:rFonts w:ascii="Cambria Math" w:eastAsia="Times New Roman" w:hAnsi="Cambria Math" w:cs="Times New Roman"/>
          <w:lang w:val="en-US" w:eastAsia="ru-RU"/>
        </w:rPr>
        <w:t>info</w:t>
      </w:r>
    </w:p>
    <w:p w:rsidR="00F216BB" w:rsidRDefault="00F216BB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Контактные лица – Светлана Романовна, Татьяна Геннадьевна.</w:t>
      </w:r>
    </w:p>
    <w:p w:rsidR="000B2C6D" w:rsidRDefault="000B2C6D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:rsidR="000B2C6D" w:rsidRDefault="000B2C6D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:rsidR="000B2C6D" w:rsidRPr="00F216BB" w:rsidRDefault="000B2C6D" w:rsidP="00F216BB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:rsidR="00AF4A31" w:rsidRPr="00F216BB" w:rsidRDefault="00AF4A31" w:rsidP="00F557E5">
      <w:pPr>
        <w:widowControl w:val="0"/>
        <w:spacing w:after="0" w:line="240" w:lineRule="auto"/>
        <w:ind w:firstLine="567"/>
        <w:jc w:val="both"/>
        <w:rPr>
          <w:rFonts w:ascii="Cambria Math" w:eastAsia="Times New Roman" w:hAnsi="Cambria Math" w:cs="Times New Roman"/>
          <w:lang w:eastAsia="ru-RU"/>
        </w:rPr>
      </w:pPr>
    </w:p>
    <w:p w:rsidR="0084160C" w:rsidRPr="00F216BB" w:rsidRDefault="0084160C" w:rsidP="00F557E5">
      <w:pPr>
        <w:widowControl w:val="0"/>
        <w:spacing w:after="0" w:line="240" w:lineRule="auto"/>
        <w:ind w:firstLine="567"/>
        <w:jc w:val="right"/>
        <w:rPr>
          <w:rFonts w:ascii="Cambria Math" w:eastAsia="Times New Roman" w:hAnsi="Cambria Math" w:cs="Times New Roman"/>
          <w:lang w:eastAsia="ru-RU"/>
        </w:rPr>
      </w:pPr>
      <w:bookmarkStart w:id="1" w:name="_Hlk480804485"/>
      <w:r w:rsidRPr="00F216BB">
        <w:rPr>
          <w:rFonts w:ascii="Cambria Math" w:eastAsia="Times New Roman" w:hAnsi="Cambria Math" w:cs="Times New Roman"/>
          <w:lang w:eastAsia="ru-RU"/>
        </w:rPr>
        <w:lastRenderedPageBreak/>
        <w:t>Приложение</w:t>
      </w:r>
      <w:r w:rsidR="00161EF2" w:rsidRPr="00F216BB">
        <w:rPr>
          <w:rFonts w:ascii="Cambria Math" w:eastAsia="Times New Roman" w:hAnsi="Cambria Math" w:cs="Times New Roman"/>
          <w:lang w:eastAsia="ru-RU"/>
        </w:rPr>
        <w:t xml:space="preserve"> 1</w:t>
      </w:r>
    </w:p>
    <w:p w:rsidR="0084160C" w:rsidRPr="00F216BB" w:rsidRDefault="0084160C" w:rsidP="00F557E5">
      <w:pPr>
        <w:widowControl w:val="0"/>
        <w:spacing w:after="0" w:line="240" w:lineRule="auto"/>
        <w:ind w:firstLine="567"/>
        <w:rPr>
          <w:rFonts w:ascii="Cambria Math" w:eastAsia="Times New Roman" w:hAnsi="Cambria Math" w:cs="Times New Roman"/>
          <w:lang w:eastAsia="ru-RU"/>
        </w:rPr>
      </w:pPr>
    </w:p>
    <w:p w:rsidR="0084160C" w:rsidRPr="00F216BB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lang w:eastAsia="ru-RU"/>
        </w:rPr>
      </w:pPr>
      <w:r w:rsidRPr="00F216BB">
        <w:rPr>
          <w:rFonts w:ascii="Cambria Math" w:eastAsia="Times New Roman" w:hAnsi="Cambria Math" w:cs="Times New Roman"/>
          <w:lang w:eastAsia="ru-RU"/>
        </w:rPr>
        <w:t>Заявка на участие в Международной научно-практической конференции</w:t>
      </w:r>
    </w:p>
    <w:p w:rsidR="00AF4A31" w:rsidRPr="00F216BB" w:rsidRDefault="0084160C" w:rsidP="001C5BA4">
      <w:pPr>
        <w:widowControl w:val="0"/>
        <w:shd w:val="clear" w:color="auto" w:fill="E2EFD9" w:themeFill="accent6" w:themeFillTint="33"/>
        <w:spacing w:after="0" w:line="240" w:lineRule="auto"/>
        <w:ind w:firstLine="567"/>
        <w:jc w:val="center"/>
        <w:rPr>
          <w:rFonts w:ascii="Cambria Math" w:eastAsia="Times New Roman" w:hAnsi="Cambria Math" w:cs="Times New Roman"/>
          <w:b/>
          <w:lang w:eastAsia="ru-RU"/>
        </w:rPr>
      </w:pPr>
      <w:r w:rsidRPr="00F216BB">
        <w:rPr>
          <w:rFonts w:ascii="Cambria Math" w:eastAsia="Times New Roman" w:hAnsi="Cambria Math" w:cs="Times New Roman"/>
          <w:b/>
          <w:lang w:eastAsia="ru-RU"/>
        </w:rPr>
        <w:t>«Наука и образование: векторы развития»</w:t>
      </w:r>
    </w:p>
    <w:p w:rsidR="00AF4A31" w:rsidRPr="00F216BB" w:rsidRDefault="00AF4A31" w:rsidP="00F557E5">
      <w:pPr>
        <w:widowControl w:val="0"/>
        <w:spacing w:after="0" w:line="240" w:lineRule="auto"/>
        <w:ind w:firstLine="567"/>
        <w:rPr>
          <w:rFonts w:ascii="Cambria Math" w:eastAsia="Times New Roman" w:hAnsi="Cambria Math" w:cs="Times New Roman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Ф.И.О. автора/соавторов (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полностью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Место работы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(название учреждения 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полностью,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>
              <w:rPr>
                <w:rFonts w:ascii="Cambria Math" w:eastAsia="Times New Roman" w:hAnsi="Cambria Math" w:cs="Times New Roman"/>
                <w:lang w:eastAsia="ru-RU"/>
              </w:rPr>
              <w:t xml:space="preserve">Направление 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УКАЖИТЕ НОМЕР И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E-</w:t>
            </w:r>
            <w:proofErr w:type="spellStart"/>
            <w:r w:rsidRPr="000B2C6D">
              <w:rPr>
                <w:rFonts w:ascii="Cambria Math" w:eastAsia="Times New Roman" w:hAnsi="Cambria Math" w:cs="Times New Roman"/>
                <w:lang w:eastAsia="ru-RU"/>
              </w:rPr>
              <w:t>mail</w:t>
            </w:r>
            <w:proofErr w:type="spellEnd"/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-«Я НЕ заказываю печатный сборник, но прошу разместить мою статью в печатном сборнике и бесплатно отправить электронное свидетельство на e-</w:t>
            </w:r>
            <w:proofErr w:type="spellStart"/>
            <w:r w:rsidRPr="000B2C6D">
              <w:rPr>
                <w:rFonts w:ascii="Cambria Math" w:eastAsia="Times New Roman" w:hAnsi="Cambria Math" w:cs="Times New Roman"/>
                <w:lang w:eastAsia="ru-RU"/>
              </w:rPr>
              <w:t>mail</w:t>
            </w:r>
            <w:proofErr w:type="spellEnd"/>
            <w:r w:rsidRPr="000B2C6D">
              <w:rPr>
                <w:rFonts w:ascii="Cambria Math" w:eastAsia="Times New Roman" w:hAnsi="Cambria Math" w:cs="Times New Roman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Да/Нет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(Убрать лишнее)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-«Я </w:t>
            </w:r>
            <w:r w:rsidRPr="000B2C6D">
              <w:rPr>
                <w:rFonts w:ascii="Cambria Math" w:eastAsia="Times New Roman" w:hAnsi="Cambria Math" w:cs="Times New Roman"/>
                <w:u w:val="single"/>
                <w:lang w:eastAsia="ru-RU"/>
              </w:rPr>
              <w:t>заказываю печатный сборник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>»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Убрать лишнее)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Да / 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Если «Да», укажите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количество сборников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«Я заказываю печатное свидетельство»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Свидетельство –70 руб.,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Убрать лишнее)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Да / 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с указанием индекса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),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Ф.И.О. получателя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Количество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дополнительных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Сертификат электронный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Сертификат печатный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БЛАГОДАРСТВЕННОГО ПИСЬМА 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Да / 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(нужное ставить)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электронный или печатный,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указать: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val="en-US"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 xml:space="preserve">2. 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val="en-US" w:eastAsia="ru-RU"/>
              </w:rPr>
              <w:t xml:space="preserve">e-mail 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получателя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СВИДЕТЕЛЬСТВА 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</w:t>
            </w:r>
            <w:proofErr w:type="gramStart"/>
            <w:r w:rsidRPr="000B2C6D">
              <w:rPr>
                <w:rFonts w:ascii="Cambria Math" w:eastAsia="Times New Roman" w:hAnsi="Cambria Math" w:cs="Times New Roman"/>
                <w:lang w:eastAsia="ru-RU"/>
              </w:rPr>
              <w:t>о всех</w:t>
            </w:r>
            <w:proofErr w:type="gramEnd"/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выходных данных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lastRenderedPageBreak/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lastRenderedPageBreak/>
              <w:t>Да / Нет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(нужное ставить)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электронный или печатный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в получении дополнительного Диплома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«</w:t>
            </w:r>
            <w:r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Наука и образование: ве</w:t>
            </w:r>
            <w:r w:rsidRPr="000B2C6D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».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 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Стоимость (А-4) – 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250 рублей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(</w:t>
            </w: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включая почтовые расходы за пересылку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>), электронный диплом – 130 руб.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Да/ Нет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(нужное оставить)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 электронный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или печатный</w:t>
            </w:r>
          </w:p>
        </w:tc>
      </w:tr>
      <w:tr w:rsidR="000B2C6D" w:rsidRPr="000B2C6D" w:rsidTr="00966DE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Сертификата об официальной </w:t>
            </w: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трансляции инновационного / актуального опыта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на Международном/ Всероссийском уровне с указанием в документе всех ступеней трансляции опыта на семиотическом уровне: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2" w:history="1">
              <w:r w:rsidRPr="000B2C6D">
                <w:rPr>
                  <w:rStyle w:val="a5"/>
                  <w:rFonts w:ascii="Cambria Math" w:eastAsia="Times New Roman" w:hAnsi="Cambria Math" w:cs="Times New Roman"/>
                  <w:lang w:eastAsia="ru-RU"/>
                </w:rPr>
                <w:t>http://elibrary.ru</w:t>
              </w:r>
            </w:hyperlink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b/>
                <w:lang w:eastAsia="ru-RU"/>
              </w:rPr>
              <w:t>Да / Нет</w:t>
            </w:r>
            <w:r w:rsidRPr="000B2C6D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(убираете лишнее).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Если ДА, указать сколько и</w:t>
            </w:r>
          </w:p>
          <w:p w:rsidR="000B2C6D" w:rsidRPr="000B2C6D" w:rsidRDefault="000B2C6D" w:rsidP="000B2C6D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0B2C6D">
              <w:rPr>
                <w:rFonts w:ascii="Cambria Math" w:eastAsia="Times New Roman" w:hAnsi="Cambria Math" w:cs="Times New Roman"/>
                <w:lang w:eastAsia="ru-RU"/>
              </w:rPr>
              <w:t>для кого</w:t>
            </w:r>
          </w:p>
        </w:tc>
      </w:tr>
    </w:tbl>
    <w:p w:rsidR="00AF4A31" w:rsidRPr="00F216BB" w:rsidRDefault="00AF4A31" w:rsidP="000B2C6D">
      <w:pPr>
        <w:widowControl w:val="0"/>
        <w:spacing w:after="0" w:line="240" w:lineRule="auto"/>
        <w:rPr>
          <w:rFonts w:ascii="Cambria Math" w:eastAsia="Times New Roman" w:hAnsi="Cambria Math" w:cs="Times New Roman"/>
          <w:lang w:eastAsia="ru-RU"/>
        </w:rPr>
      </w:pPr>
    </w:p>
    <w:sectPr w:rsidR="00AF4A31" w:rsidRPr="00F216BB" w:rsidSect="00A048FF">
      <w:footerReference w:type="default" r:id="rId13"/>
      <w:pgSz w:w="11906" w:h="16838" w:code="9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C40" w:rsidRDefault="00361C40">
      <w:pPr>
        <w:spacing w:after="0" w:line="240" w:lineRule="auto"/>
      </w:pPr>
      <w:r>
        <w:separator/>
      </w:r>
    </w:p>
  </w:endnote>
  <w:endnote w:type="continuationSeparator" w:id="0">
    <w:p w:rsidR="00361C40" w:rsidRDefault="0036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0B1" w:rsidRPr="00B54FA8" w:rsidRDefault="00AF4A31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C40" w:rsidRDefault="00361C40">
      <w:pPr>
        <w:spacing w:after="0" w:line="240" w:lineRule="auto"/>
      </w:pPr>
      <w:r>
        <w:separator/>
      </w:r>
    </w:p>
  </w:footnote>
  <w:footnote w:type="continuationSeparator" w:id="0">
    <w:p w:rsidR="00361C40" w:rsidRDefault="0036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5C5D"/>
    <w:multiLevelType w:val="multilevel"/>
    <w:tmpl w:val="52E23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CA76880"/>
    <w:multiLevelType w:val="hybridMultilevel"/>
    <w:tmpl w:val="07521544"/>
    <w:lvl w:ilvl="0" w:tplc="1980AF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C921ED"/>
    <w:multiLevelType w:val="hybridMultilevel"/>
    <w:tmpl w:val="C52A5ED6"/>
    <w:lvl w:ilvl="0" w:tplc="D9DA1EFA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82"/>
        </w:tabs>
        <w:ind w:left="6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02"/>
        </w:tabs>
        <w:ind w:left="7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22"/>
        </w:tabs>
        <w:ind w:left="8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42"/>
        </w:tabs>
        <w:ind w:left="8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62"/>
        </w:tabs>
        <w:ind w:left="9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182"/>
        </w:tabs>
        <w:ind w:left="10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02"/>
        </w:tabs>
        <w:ind w:left="10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22"/>
        </w:tabs>
        <w:ind w:left="11622" w:hanging="180"/>
      </w:pPr>
    </w:lvl>
  </w:abstractNum>
  <w:abstractNum w:abstractNumId="3" w15:restartNumberingAfterBreak="0">
    <w:nsid w:val="6FD05B92"/>
    <w:multiLevelType w:val="multilevel"/>
    <w:tmpl w:val="4F18E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A31"/>
    <w:rsid w:val="000474A8"/>
    <w:rsid w:val="000B2C6D"/>
    <w:rsid w:val="00104752"/>
    <w:rsid w:val="00161EF2"/>
    <w:rsid w:val="00164B83"/>
    <w:rsid w:val="00195566"/>
    <w:rsid w:val="001C5BA4"/>
    <w:rsid w:val="00272B9A"/>
    <w:rsid w:val="002C22EB"/>
    <w:rsid w:val="002D4660"/>
    <w:rsid w:val="00361C40"/>
    <w:rsid w:val="003D6008"/>
    <w:rsid w:val="00414096"/>
    <w:rsid w:val="00474CB9"/>
    <w:rsid w:val="005B378B"/>
    <w:rsid w:val="0063034A"/>
    <w:rsid w:val="006C2EBF"/>
    <w:rsid w:val="0074082E"/>
    <w:rsid w:val="007472FB"/>
    <w:rsid w:val="00771B6A"/>
    <w:rsid w:val="007C65F7"/>
    <w:rsid w:val="0084160C"/>
    <w:rsid w:val="009115C0"/>
    <w:rsid w:val="0091177A"/>
    <w:rsid w:val="00997D01"/>
    <w:rsid w:val="009F2B41"/>
    <w:rsid w:val="00A20192"/>
    <w:rsid w:val="00AF4A31"/>
    <w:rsid w:val="00AF794A"/>
    <w:rsid w:val="00B17FD0"/>
    <w:rsid w:val="00B662E3"/>
    <w:rsid w:val="00BB0674"/>
    <w:rsid w:val="00C87477"/>
    <w:rsid w:val="00CF0E9D"/>
    <w:rsid w:val="00D56B5F"/>
    <w:rsid w:val="00D7171B"/>
    <w:rsid w:val="00DA53A7"/>
    <w:rsid w:val="00DA7300"/>
    <w:rsid w:val="00DD2F9E"/>
    <w:rsid w:val="00E91E8B"/>
    <w:rsid w:val="00ED5DAF"/>
    <w:rsid w:val="00F216BB"/>
    <w:rsid w:val="00F40C87"/>
    <w:rsid w:val="00F51744"/>
    <w:rsid w:val="00F557E5"/>
    <w:rsid w:val="00F66D2E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D89773"/>
  <w15:chartTrackingRefBased/>
  <w15:docId w15:val="{5B4A3C41-FFAD-4F25-BA7F-C79AE81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F4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57E5"/>
    <w:pPr>
      <w:ind w:left="720"/>
      <w:contextualSpacing/>
    </w:pPr>
  </w:style>
  <w:style w:type="paragraph" w:styleId="a7">
    <w:name w:val="Normal (Web)"/>
    <w:basedOn w:val="a"/>
    <w:rsid w:val="00F51744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4B83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216BB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0B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21</cp:revision>
  <cp:lastPrinted>2018-03-06T08:27:00Z</cp:lastPrinted>
  <dcterms:created xsi:type="dcterms:W3CDTF">2016-08-30T09:55:00Z</dcterms:created>
  <dcterms:modified xsi:type="dcterms:W3CDTF">2018-03-06T08:30:00Z</dcterms:modified>
</cp:coreProperties>
</file>