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CEC" w:rsidRPr="00512C28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Негосударственное образовательное учреждение дополнительного</w:t>
      </w:r>
    </w:p>
    <w:p w:rsidR="00F24FE6" w:rsidRPr="00512C28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профессионального образования</w:t>
      </w:r>
      <w:r w:rsidR="007D3CEC"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«Экспертно-методический центр»</w:t>
      </w:r>
    </w:p>
    <w:p w:rsidR="00F24FE6" w:rsidRPr="00512C28" w:rsidRDefault="00F24FE6" w:rsidP="007D3C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Научно-издательский центр «</w:t>
      </w: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Articulus</w:t>
      </w: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-инфо»</w:t>
      </w:r>
    </w:p>
    <w:p w:rsidR="00F24FE6" w:rsidRPr="00512C28" w:rsidRDefault="00F24FE6" w:rsidP="007D3CE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2646"/>
        <w:gridCol w:w="4486"/>
        <w:gridCol w:w="3500"/>
      </w:tblGrid>
      <w:tr w:rsidR="00F24FE6" w:rsidRPr="00512C28" w:rsidTr="00293C24">
        <w:trPr>
          <w:trHeight w:val="1023"/>
        </w:trPr>
        <w:tc>
          <w:tcPr>
            <w:tcW w:w="2646" w:type="dxa"/>
            <w:shd w:val="clear" w:color="auto" w:fill="auto"/>
          </w:tcPr>
          <w:p w:rsidR="00F24FE6" w:rsidRPr="00512C28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512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406A16" wp14:editId="70327840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auto"/>
          </w:tcPr>
          <w:p w:rsidR="00F24FE6" w:rsidRPr="00512C28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Международные и Всероссийские</w:t>
            </w:r>
          </w:p>
          <w:p w:rsidR="00F24FE6" w:rsidRPr="00512C28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научно-практические конференции, конкурсы</w:t>
            </w:r>
          </w:p>
        </w:tc>
        <w:tc>
          <w:tcPr>
            <w:tcW w:w="3500" w:type="dxa"/>
            <w:shd w:val="clear" w:color="auto" w:fill="auto"/>
          </w:tcPr>
          <w:p w:rsidR="00F24FE6" w:rsidRPr="00776A82" w:rsidRDefault="00571B69" w:rsidP="007D3CEC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.е</w:t>
              </w:r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mc</w:t>
              </w:r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21.</w:t>
              </w:r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F24FE6" w:rsidRPr="00776A82" w:rsidRDefault="00F24FE6" w:rsidP="007D3CEC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</w:pPr>
            <w:r w:rsidRPr="00776A8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E</w:t>
            </w:r>
            <w:r w:rsidRPr="00776A8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t>-</w:t>
            </w:r>
            <w:r w:rsidRPr="00776A8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mail</w:t>
            </w:r>
            <w:r w:rsidRPr="00776A8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articulus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-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@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F24FE6" w:rsidRPr="00512C28" w:rsidRDefault="00F24FE6" w:rsidP="007D3C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C1A2C" wp14:editId="2BC4EB9E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4290" t="31750" r="34290" b="3492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8012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C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0l8fJoMMaL7vYik+4PaWPeCqxr5IMOikl5YkpLVhXWeCEn3KX5Zqlkl&#10;RDCHkKjJ8PA4HoJ/aK1BKgdmub4qu5ZbJSrm0/1Ba5aLiTBoRbzhwhPqhJ2HaUbdSBbgS07YtIsd&#10;qcQuBjpCejwoDgh20c5Rb0/7p9OT6UnSSwajaS/p53nv+WyS9Eaz+HiYP8snkzx+56uLk7SsGOPS&#10;s9u7O07+zj3dPdv58uDvgzDRY/SgIJDdvwPp0F3f0J01Fopt5mbfdTB0SO4un78xD+cQP/xFjH8B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0Ligq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:rsidR="00F24FE6" w:rsidRPr="003255C9" w:rsidRDefault="00F24FE6" w:rsidP="007D3C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F24FE6" w:rsidRPr="003255C9" w:rsidRDefault="00F24FE6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5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Всероссийском творческом конкурсе</w:t>
      </w:r>
    </w:p>
    <w:p w:rsidR="00F24FE6" w:rsidRPr="003255C9" w:rsidRDefault="00F24FE6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3255C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«ЗВУКИ СЕРДЦА»</w:t>
      </w:r>
    </w:p>
    <w:p w:rsidR="00F24FE6" w:rsidRPr="00776A82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24FE6" w:rsidRPr="00512C28" w:rsidRDefault="00512C28" w:rsidP="007D3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C28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</w:t>
      </w:r>
      <w:r w:rsidR="00F24FE6" w:rsidRPr="00512C28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«Экспертно-методический центр», издательство альманаха «Азбука образовательного пространства» объявляет Всероссийский творческий конкурс «ЗВУКИ СЕРДЦА» (далее Конкурс).</w:t>
      </w:r>
      <w:r w:rsidR="007D3CEC" w:rsidRPr="00512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учредителях:</w:t>
      </w:r>
    </w:p>
    <w:p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№ 1209 серии 21Л01 №0000</w:t>
      </w:r>
      <w:r w:rsidR="00D610AF" w:rsidRPr="00D610AF">
        <w:rPr>
          <w:rFonts w:ascii="Times New Roman" w:eastAsia="Times New Roman" w:hAnsi="Times New Roman" w:cs="Times New Roman"/>
          <w:sz w:val="24"/>
          <w:szCs w:val="24"/>
          <w:lang w:eastAsia="ru-RU"/>
        </w:rPr>
        <w:t>654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610AF" w:rsidRPr="00D610A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10AF" w:rsidRPr="00D610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610AF" w:rsidRPr="00D610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3CEC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Альманах </w:t>
      </w:r>
      <w:r w:rsidRPr="00512C28">
        <w:rPr>
          <w:rFonts w:ascii="Times New Roman" w:hAnsi="Times New Roman" w:cs="Times New Roman"/>
          <w:sz w:val="24"/>
          <w:szCs w:val="24"/>
        </w:rPr>
        <w:t>«Азбука образовательного пространства»,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печатное издание зарегистрировано в Роскомнадзоре, 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Свидетельство о регистрации средства массовой информации ПИ № ФС 77 — 7131616</w:t>
      </w:r>
      <w:r w:rsidR="007D3CEC"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17.10.2017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Конкурса</w:t>
      </w:r>
      <w:r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3CEC"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Васильев</w:t>
      </w:r>
      <w:r w:rsidR="007D3CEC"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Михайлович,</w:t>
      </w:r>
      <w:r w:rsidR="007D3CEC"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поэт, переводчик,</w:t>
      </w:r>
      <w:r w:rsidR="007D3CEC" w:rsidRPr="005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Союза писателей Российской Федерации 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приглашаются </w:t>
      </w:r>
      <w:r w:rsidRPr="00512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</w:t>
      </w:r>
      <w:r w:rsidRPr="0051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1-11 классов общеобразовательных школ, </w:t>
      </w:r>
      <w:r w:rsidRPr="00512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СТУДЕНТЫ</w:t>
      </w:r>
      <w:r w:rsidRPr="0051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среднего и высшего профессионального образования, </w:t>
      </w:r>
      <w:r w:rsidRPr="00512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</w:t>
      </w:r>
      <w:r w:rsidRPr="0051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типов образовательных организаций, а также </w:t>
      </w:r>
      <w:r w:rsidRPr="00512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ЗАИНТЕРЕСОВАВШИЕСЯ</w:t>
      </w:r>
      <w:r w:rsidRPr="0051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публикацией в данном сборнике.</w:t>
      </w:r>
    </w:p>
    <w:p w:rsidR="00F24FE6" w:rsidRPr="00512C28" w:rsidRDefault="007D3CEC" w:rsidP="007D3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ринимаются работы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широкой тематики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СОБСТВЕННОГО СОЧИНЕНИЯ:</w:t>
      </w:r>
    </w:p>
    <w:p w:rsidR="00F24FE6" w:rsidRPr="00512C28" w:rsidRDefault="00F24FE6" w:rsidP="007D3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рассказы;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новеллы;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очерки;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эссе;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сказки; 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басни, пословицы и поговорки;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стихотворения;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поэмы;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оды;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песни, романсы и т.д.;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12.рисунки, репродукции и т.п.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другие жанры</w:t>
      </w:r>
    </w:p>
    <w:p w:rsidR="00F24FE6" w:rsidRPr="00512C28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работы – </w:t>
      </w:r>
      <w:r w:rsidRPr="00512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ограничен!</w:t>
      </w:r>
    </w:p>
    <w:p w:rsidR="00F24FE6" w:rsidRPr="00512C28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Для участия в Конкурсе необходимо прислать до </w:t>
      </w:r>
      <w:r w:rsidR="003255C9" w:rsidRPr="0032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</w:t>
      </w:r>
      <w:r w:rsidR="00512C28" w:rsidRPr="0032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255C9" w:rsidRPr="0032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512C28" w:rsidRPr="0032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255C9" w:rsidRPr="0032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512C28" w:rsidRPr="0032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адрес редакции (</w:t>
      </w:r>
      <w:hyperlink r:id="rId11" w:history="1"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articulus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авторскую анкету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 и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творческую работу.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взнос за участие в Конкурсе – </w:t>
      </w:r>
      <w:r w:rsidRPr="00325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390 руб.</w:t>
      </w:r>
    </w:p>
    <w:p w:rsidR="00F24FE6" w:rsidRPr="00512C28" w:rsidRDefault="00F24FE6" w:rsidP="007D3CEC">
      <w:pPr>
        <w:tabs>
          <w:tab w:val="left" w:pos="284"/>
          <w:tab w:val="left" w:pos="720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FE6" w:rsidRPr="00512C28" w:rsidRDefault="00F24FE6" w:rsidP="007D3CEC">
      <w:pPr>
        <w:tabs>
          <w:tab w:val="left" w:pos="284"/>
          <w:tab w:val="left" w:pos="720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ПОДВЕДЕНИЕ ИТОГОВ КОНКУРСА</w:t>
      </w:r>
    </w:p>
    <w:p w:rsidR="00F24FE6" w:rsidRPr="00512C28" w:rsidRDefault="00F24FE6" w:rsidP="007D3CEC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участника конкурса оценивается по критериям, определяемым экспертной комиссией.</w:t>
      </w:r>
    </w:p>
    <w:p w:rsidR="00F24FE6" w:rsidRPr="00512C28" w:rsidRDefault="00512C28" w:rsidP="00512C28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Конкурсанты, занявшие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места,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дипломами Победителей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 с указанием места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награждаются дипломами Лауреатов.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Участники, представившие свои работы на конкурс и не ставшие победителями и лауреатами, получают сертификаты участия во</w:t>
      </w:r>
      <w:r w:rsidR="00F24FE6" w:rsidRPr="00512C28"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ru-RU"/>
        </w:rPr>
        <w:t xml:space="preserve">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Всероссийском конкурсе творческих работ «Звуки сердца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24FE6" w:rsidRPr="00512C28" w:rsidRDefault="00512C28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2.3</w:t>
      </w:r>
      <w:r w:rsidR="00F24FE6" w:rsidRPr="00512C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Руководители, подготовившие участников конкурса, получают благодарственные письма (формат А5).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ТВОРЧЕСКОЙ РАБОТЫ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512C28">
        <w:rPr>
          <w:rFonts w:ascii="Times New Roman" w:hAnsi="Times New Roman" w:cs="Times New Roman"/>
          <w:sz w:val="24"/>
          <w:szCs w:val="24"/>
        </w:rPr>
        <w:t xml:space="preserve"> </w:t>
      </w:r>
      <w:r w:rsidRPr="00512C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альманахе «Азбука образовательного пространства»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7D3CEC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Также конкурсную работу можно опубликовать </w:t>
      </w:r>
      <w:r w:rsidRPr="00512C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r w:rsidRPr="00512C28">
        <w:rPr>
          <w:rFonts w:ascii="Times New Roman" w:hAnsi="Times New Roman" w:cs="Times New Roman"/>
          <w:sz w:val="24"/>
          <w:szCs w:val="24"/>
        </w:rPr>
        <w:t xml:space="preserve"> </w:t>
      </w:r>
      <w:r w:rsidRPr="00512C2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альманахе «Азбука образовательного пространства».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W w:w="92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3119"/>
      </w:tblGrid>
      <w:tr w:rsidR="00F24FE6" w:rsidRPr="00512C28" w:rsidTr="00512C28">
        <w:tc>
          <w:tcPr>
            <w:tcW w:w="6124" w:type="dxa"/>
            <w:shd w:val="clear" w:color="auto" w:fill="auto"/>
          </w:tcPr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публикации 1 страницы статьи</w:t>
            </w:r>
          </w:p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заказом печатного </w:t>
            </w:r>
            <w:r w:rsidR="00512C28"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альманаха</w:t>
            </w:r>
          </w:p>
        </w:tc>
        <w:tc>
          <w:tcPr>
            <w:tcW w:w="3119" w:type="dxa"/>
            <w:shd w:val="clear" w:color="auto" w:fill="auto"/>
          </w:tcPr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255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руб. </w:t>
            </w:r>
          </w:p>
        </w:tc>
      </w:tr>
      <w:tr w:rsidR="00F24FE6" w:rsidRPr="00512C28" w:rsidTr="00512C28">
        <w:tc>
          <w:tcPr>
            <w:tcW w:w="6124" w:type="dxa"/>
            <w:shd w:val="clear" w:color="auto" w:fill="auto"/>
          </w:tcPr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оргвзнос 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 публикацию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творческой работы, </w:t>
            </w: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размещённой на одной – двух страницах</w:t>
            </w:r>
          </w:p>
        </w:tc>
        <w:tc>
          <w:tcPr>
            <w:tcW w:w="3119" w:type="dxa"/>
            <w:shd w:val="clear" w:color="auto" w:fill="auto"/>
          </w:tcPr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390 </w:t>
            </w:r>
            <w:proofErr w:type="spellStart"/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24FE6" w:rsidRPr="00512C28" w:rsidTr="00512C28">
        <w:tc>
          <w:tcPr>
            <w:tcW w:w="6124" w:type="dxa"/>
            <w:shd w:val="clear" w:color="auto" w:fill="auto"/>
          </w:tcPr>
          <w:p w:rsidR="00F24FE6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 w:rsidR="00512C28"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мость электронного авторского свидетельства 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</w:p>
          <w:p w:rsidR="003255C9" w:rsidRPr="00512C28" w:rsidRDefault="003255C9" w:rsidP="003255C9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печатного авторского свидетельства о публикации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 5)</w:t>
            </w:r>
          </w:p>
        </w:tc>
        <w:tc>
          <w:tcPr>
            <w:tcW w:w="3119" w:type="dxa"/>
            <w:shd w:val="clear" w:color="auto" w:fill="auto"/>
          </w:tcPr>
          <w:p w:rsidR="00F24FE6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  <w:p w:rsidR="003255C9" w:rsidRDefault="003255C9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255C9" w:rsidRPr="00512C28" w:rsidRDefault="003255C9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 руб.</w:t>
            </w:r>
          </w:p>
        </w:tc>
      </w:tr>
      <w:tr w:rsidR="00F24FE6" w:rsidRPr="00512C28" w:rsidTr="00512C28">
        <w:tc>
          <w:tcPr>
            <w:tcW w:w="6124" w:type="dxa"/>
            <w:shd w:val="clear" w:color="auto" w:fill="auto"/>
            <w:hideMark/>
          </w:tcPr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дополнительного авторского сертификата о публикации для соавторов (при наличии соавторов)</w:t>
            </w:r>
          </w:p>
        </w:tc>
        <w:tc>
          <w:tcPr>
            <w:tcW w:w="3119" w:type="dxa"/>
            <w:shd w:val="clear" w:color="auto" w:fill="auto"/>
            <w:hideMark/>
          </w:tcPr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руб.</w:t>
            </w:r>
          </w:p>
        </w:tc>
      </w:tr>
      <w:tr w:rsidR="00F24FE6" w:rsidRPr="00512C28" w:rsidTr="00512C28">
        <w:tc>
          <w:tcPr>
            <w:tcW w:w="6124" w:type="dxa"/>
            <w:shd w:val="clear" w:color="auto" w:fill="auto"/>
            <w:hideMark/>
          </w:tcPr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альманаха «Азбука образовательного пространства» (печатный формат)</w:t>
            </w:r>
          </w:p>
        </w:tc>
        <w:tc>
          <w:tcPr>
            <w:tcW w:w="3119" w:type="dxa"/>
            <w:shd w:val="clear" w:color="auto" w:fill="auto"/>
            <w:hideMark/>
          </w:tcPr>
          <w:p w:rsidR="00F24FE6" w:rsidRPr="00512C28" w:rsidRDefault="00512C28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="007D3CEC" w:rsidRPr="0051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24FE6" w:rsidRPr="0051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</w:tr>
      <w:tr w:rsidR="00F24FE6" w:rsidRPr="00512C28" w:rsidTr="00512C28">
        <w:tc>
          <w:tcPr>
            <w:tcW w:w="6124" w:type="dxa"/>
            <w:shd w:val="clear" w:color="auto" w:fill="auto"/>
          </w:tcPr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дополнительного альманаха</w:t>
            </w:r>
          </w:p>
        </w:tc>
        <w:tc>
          <w:tcPr>
            <w:tcW w:w="3119" w:type="dxa"/>
            <w:shd w:val="clear" w:color="auto" w:fill="auto"/>
          </w:tcPr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 руб.</w:t>
            </w:r>
          </w:p>
        </w:tc>
      </w:tr>
      <w:tr w:rsidR="00F24FE6" w:rsidRPr="00512C28" w:rsidTr="00512C28">
        <w:tc>
          <w:tcPr>
            <w:tcW w:w="6124" w:type="dxa"/>
            <w:shd w:val="clear" w:color="auto" w:fill="auto"/>
            <w:hideMark/>
          </w:tcPr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Пересылка альманаха и </w:t>
            </w:r>
            <w:r w:rsidR="00512C28"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печатного свидетельства</w:t>
            </w:r>
          </w:p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Пересылка печатного сертификата (без сборника)</w:t>
            </w:r>
          </w:p>
        </w:tc>
        <w:tc>
          <w:tcPr>
            <w:tcW w:w="3119" w:type="dxa"/>
            <w:shd w:val="clear" w:color="auto" w:fill="auto"/>
            <w:hideMark/>
          </w:tcPr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России – 150 руб.</w:t>
            </w:r>
          </w:p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странам СНГ – 600-800 руб.</w:t>
            </w:r>
          </w:p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FE6" w:rsidRPr="00512C28" w:rsidTr="00512C28">
        <w:tc>
          <w:tcPr>
            <w:tcW w:w="6124" w:type="dxa"/>
            <w:shd w:val="clear" w:color="auto" w:fill="auto"/>
          </w:tcPr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дополнительных документов </w:t>
            </w:r>
          </w:p>
        </w:tc>
        <w:tc>
          <w:tcPr>
            <w:tcW w:w="3119" w:type="dxa"/>
            <w:shd w:val="clear" w:color="auto" w:fill="auto"/>
          </w:tcPr>
          <w:p w:rsidR="00F24FE6" w:rsidRPr="00512C28" w:rsidRDefault="00F24FE6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Указана в 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АВТОРСКОЙ АНКЕТЕ</w:t>
            </w: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FE6" w:rsidRPr="00D53CC7" w:rsidRDefault="00F24FE6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lang w:eastAsia="ru-RU"/>
        </w:rPr>
      </w:pPr>
      <w:r w:rsidRPr="00D53CC7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Авторы, </w:t>
      </w:r>
      <w:r w:rsidRPr="00D53CC7">
        <w:rPr>
          <w:rFonts w:ascii="Times New Roman" w:eastAsia="Times New Roman" w:hAnsi="Times New Roman" w:cs="Times New Roman"/>
          <w:b/>
          <w:color w:val="0F06BE"/>
          <w:u w:val="single"/>
          <w:lang w:eastAsia="ru-RU"/>
        </w:rPr>
        <w:t>уже публиковавшиеся в наших изданиях</w:t>
      </w:r>
      <w:r w:rsidRPr="00D53CC7">
        <w:rPr>
          <w:rFonts w:ascii="Times New Roman" w:eastAsia="Times New Roman" w:hAnsi="Times New Roman" w:cs="Times New Roman"/>
          <w:b/>
          <w:color w:val="0F06BE"/>
          <w:lang w:eastAsia="ru-RU"/>
        </w:rPr>
        <w:t>, получают постоянную скидку, размер которой определятся количеством публикаций:</w:t>
      </w:r>
    </w:p>
    <w:p w:rsidR="00F24FE6" w:rsidRPr="00D53CC7" w:rsidRDefault="00F24FE6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lang w:eastAsia="ru-RU"/>
        </w:rPr>
      </w:pPr>
      <w:r w:rsidRPr="00D53CC7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От </w:t>
      </w:r>
      <w:r w:rsidRPr="00D53CC7">
        <w:rPr>
          <w:rFonts w:ascii="Times New Roman" w:eastAsia="Times New Roman" w:hAnsi="Times New Roman" w:cs="Times New Roman"/>
          <w:b/>
          <w:bCs/>
          <w:color w:val="0F06BE"/>
          <w:lang w:eastAsia="ru-RU"/>
        </w:rPr>
        <w:t>1</w:t>
      </w:r>
      <w:r w:rsidRPr="00D53CC7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 до </w:t>
      </w:r>
      <w:r w:rsidRPr="00D53CC7">
        <w:rPr>
          <w:rFonts w:ascii="Times New Roman" w:eastAsia="Times New Roman" w:hAnsi="Times New Roman" w:cs="Times New Roman"/>
          <w:b/>
          <w:bCs/>
          <w:color w:val="0F06BE"/>
          <w:lang w:eastAsia="ru-RU"/>
        </w:rPr>
        <w:t>5</w:t>
      </w:r>
      <w:r w:rsidRPr="00D53CC7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 публикаций – </w:t>
      </w:r>
      <w:r w:rsidRPr="00D53CC7">
        <w:rPr>
          <w:rFonts w:ascii="Times New Roman" w:eastAsia="Times New Roman" w:hAnsi="Times New Roman" w:cs="Times New Roman"/>
          <w:b/>
          <w:bCs/>
          <w:color w:val="0F06BE"/>
          <w:lang w:eastAsia="ru-RU"/>
        </w:rPr>
        <w:t>5%</w:t>
      </w:r>
      <w:r w:rsidRPr="00D53CC7">
        <w:rPr>
          <w:rFonts w:ascii="Times New Roman" w:eastAsia="Times New Roman" w:hAnsi="Times New Roman" w:cs="Times New Roman"/>
          <w:b/>
          <w:color w:val="0F06BE"/>
          <w:lang w:eastAsia="ru-RU"/>
        </w:rPr>
        <w:t>;</w:t>
      </w:r>
    </w:p>
    <w:p w:rsidR="00F24FE6" w:rsidRPr="00D53CC7" w:rsidRDefault="00F24FE6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lang w:eastAsia="ru-RU"/>
        </w:rPr>
      </w:pPr>
      <w:r w:rsidRPr="00D53CC7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От </w:t>
      </w:r>
      <w:r w:rsidRPr="00D53CC7">
        <w:rPr>
          <w:rFonts w:ascii="Times New Roman" w:eastAsia="Times New Roman" w:hAnsi="Times New Roman" w:cs="Times New Roman"/>
          <w:b/>
          <w:bCs/>
          <w:color w:val="0F06BE"/>
          <w:lang w:eastAsia="ru-RU"/>
        </w:rPr>
        <w:t>5</w:t>
      </w:r>
      <w:r w:rsidRPr="00D53CC7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 и более публикаций – </w:t>
      </w:r>
      <w:r w:rsidRPr="00D53CC7">
        <w:rPr>
          <w:rFonts w:ascii="Times New Roman" w:eastAsia="Times New Roman" w:hAnsi="Times New Roman" w:cs="Times New Roman"/>
          <w:b/>
          <w:bCs/>
          <w:color w:val="0F06BE"/>
          <w:lang w:eastAsia="ru-RU"/>
        </w:rPr>
        <w:t>10%</w:t>
      </w:r>
      <w:r w:rsidRPr="00D53CC7">
        <w:rPr>
          <w:rFonts w:ascii="Times New Roman" w:eastAsia="Times New Roman" w:hAnsi="Times New Roman" w:cs="Times New Roman"/>
          <w:b/>
          <w:color w:val="0F06BE"/>
          <w:lang w:eastAsia="ru-RU"/>
        </w:rPr>
        <w:t>.</w:t>
      </w:r>
    </w:p>
    <w:p w:rsidR="00F24FE6" w:rsidRPr="00D53CC7" w:rsidRDefault="00F24FE6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lang w:eastAsia="ru-RU"/>
        </w:rPr>
      </w:pPr>
      <w:r w:rsidRPr="00D53CC7">
        <w:rPr>
          <w:rFonts w:ascii="Times New Roman" w:eastAsia="Times New Roman" w:hAnsi="Times New Roman" w:cs="Times New Roman"/>
          <w:b/>
          <w:color w:val="0F06BE"/>
          <w:lang w:eastAsia="ru-RU"/>
        </w:rPr>
        <w:t>Скидка 5% за размещение ссылки на положение данного мероприятии или размещение Положения на сайте образовательной организации</w:t>
      </w:r>
    </w:p>
    <w:p w:rsidR="00F24FE6" w:rsidRPr="00D53CC7" w:rsidRDefault="00F24FE6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lang w:eastAsia="ru-RU"/>
        </w:rPr>
      </w:pPr>
      <w:r w:rsidRPr="00D53CC7">
        <w:rPr>
          <w:rFonts w:ascii="Times New Roman" w:eastAsia="Times New Roman" w:hAnsi="Times New Roman" w:cs="Times New Roman"/>
          <w:b/>
          <w:color w:val="0F06BE"/>
          <w:lang w:eastAsia="ru-RU"/>
        </w:rPr>
        <w:t xml:space="preserve">СКИДКИ СУММИРУЮТСЯ! </w:t>
      </w:r>
    </w:p>
    <w:p w:rsidR="00104AF0" w:rsidRPr="00512C28" w:rsidRDefault="00104AF0" w:rsidP="007D3CEC">
      <w:pPr>
        <w:tabs>
          <w:tab w:val="left" w:pos="360"/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F06BE"/>
          <w:sz w:val="24"/>
          <w:szCs w:val="24"/>
          <w:lang w:eastAsia="ru-RU"/>
        </w:rPr>
      </w:pPr>
    </w:p>
    <w:p w:rsidR="00F24FE6" w:rsidRPr="00512C28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доставки сборника зависит от удаленности региона и составляет, как правило, 2-3 недели. Срок доставки может быть увеличен в случаях, предусмотренных правилами работы Почты России.</w:t>
      </w:r>
    </w:p>
    <w:p w:rsidR="00F24FE6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C28" w:rsidRPr="00512C28" w:rsidRDefault="00512C28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3.2. Требования к оформлению творческой работы для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публикации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альманахе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быть выполнены в редакторе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512C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страницы, шрифт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для всей работы – 14 </w:t>
      </w:r>
      <w:proofErr w:type="spellStart"/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междустрочный интервал –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 строки,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512C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клавиш «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«Пробел»). Страницы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нумеруются. Использование в тексте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разрывов страниц НЕ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допускается.</w:t>
      </w:r>
    </w:p>
    <w:p w:rsidR="00F24FE6" w:rsidRPr="00512C28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:rsidR="00F24FE6" w:rsidRPr="00512C28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:rsidR="00F24FE6" w:rsidRPr="00512C28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разреженный или уплотненный </w:t>
      </w:r>
      <w:proofErr w:type="spellStart"/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межбуквенный</w:t>
      </w:r>
      <w:proofErr w:type="spellEnd"/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интервал!!!</w:t>
      </w:r>
    </w:p>
    <w:p w:rsidR="00F24FE6" w:rsidRPr="00512C28" w:rsidRDefault="00F24FE6" w:rsidP="00512C28">
      <w:pPr>
        <w:tabs>
          <w:tab w:val="right" w:pos="102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РЕКВИЗИТЫ ДЛЯ ОПЛАТЫ ПРЕДОСТАВЛЯЮТСЯ АВТОРАМ</w:t>
      </w:r>
      <w:r w:rsidR="009E5249" w:rsidRPr="009E52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ПОСЛЕ ОДОБРЕНИЯ И ПРИНЯТИЯ РАБОТЫ.</w:t>
      </w:r>
    </w:p>
    <w:p w:rsidR="00F24FE6" w:rsidRPr="00512C28" w:rsidRDefault="00F24FE6" w:rsidP="00512C28">
      <w:pPr>
        <w:tabs>
          <w:tab w:val="right" w:pos="102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 РЕДАКЦИИ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Чебоксары, ул. Афанасьева, д. 8, офис 311, 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учреждение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«Экспертно-методический центр»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8(8352) 58-31-27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articulus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Сайты: е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mc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ru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FE6" w:rsidRPr="00512C28" w:rsidRDefault="00F24FE6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F24FE6" w:rsidRPr="00512C28" w:rsidRDefault="00F24FE6" w:rsidP="007D3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АНКЕТА</w:t>
      </w:r>
    </w:p>
    <w:p w:rsidR="00F24FE6" w:rsidRPr="00512C28" w:rsidRDefault="00F24FE6" w:rsidP="007D3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7D3CEC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r w:rsidR="007D3CEC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конкурса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«Звуки сердца»</w:t>
      </w:r>
    </w:p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0"/>
        <w:gridCol w:w="2694"/>
      </w:tblGrid>
      <w:tr w:rsidR="00F24FE6" w:rsidRPr="00512C28" w:rsidTr="007D3CEC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автора/авторов (</w:t>
            </w: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полностью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512C28" w:rsidTr="007D3CEC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/учебы </w:t>
            </w: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(название учреждения полностью, </w:t>
            </w:r>
            <w:r w:rsidRPr="00512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).</w:t>
            </w:r>
          </w:p>
          <w:p w:rsidR="00F24FE6" w:rsidRPr="00512C28" w:rsidRDefault="00F24FE6" w:rsidP="007D3CEC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Возраст 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учащихся/студентов).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512C28" w:rsidTr="007D3CEC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512C28" w:rsidTr="007D3CEC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ФИО, должность руководителя (при наличии)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512C28" w:rsidTr="007D3CEC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творческой работы. Жанр публикации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512C28" w:rsidTr="007D3CEC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адрес, на который следует выслать </w:t>
            </w:r>
            <w:r w:rsid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альманах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указанием индекса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получателя</w:t>
            </w:r>
          </w:p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512C28" w:rsidTr="007D3CEC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512C28" w:rsidTr="007D3CEC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E-mail </w:t>
            </w: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(действующий)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512C28" w:rsidTr="00512C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FE6" w:rsidRPr="00512C28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УЧАСТИЕ В КОНКУРСЕ</w:t>
            </w:r>
          </w:p>
        </w:tc>
      </w:tr>
      <w:tr w:rsidR="00F24FE6" w:rsidRPr="00512C28" w:rsidTr="007D3CEC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победителя (1, 2, 3 место)</w:t>
            </w:r>
          </w:p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участника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(бесплатно)</w:t>
            </w:r>
          </w:p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Печатный (бесплатно+</w:t>
            </w:r>
            <w:r w:rsid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за пересылку)</w:t>
            </w:r>
          </w:p>
        </w:tc>
      </w:tr>
      <w:tr w:rsidR="00F24FE6" w:rsidRPr="00512C28" w:rsidTr="007D3CEC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Имеется ли необходимость в получении дополнительного диплома </w:t>
            </w:r>
            <w:r w:rsidRPr="00512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 достижения в конкурсе творческих работ «Звуки сердца</w:t>
            </w:r>
            <w:r w:rsidRPr="00512C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(А-4) – 250 руб. (включая почтовые расходы за пересылку), </w:t>
            </w: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диплом – 130 руб.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ОБЯЗАТЕЛЬНО!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 </w:t>
            </w:r>
            <w:r w:rsid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</w:t>
            </w:r>
            <w:proofErr w:type="gramStart"/>
            <w:r w:rsid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…….</w:t>
            </w:r>
            <w:proofErr w:type="gramEnd"/>
            <w:r w:rsid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  <w:p w:rsidR="00F24FE6" w:rsidRPr="00512C28" w:rsidRDefault="00F24FE6" w:rsidP="007D3CEC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(ненужное убрать,</w:t>
            </w:r>
          </w:p>
          <w:p w:rsidR="00F24FE6" w:rsidRPr="00512C28" w:rsidRDefault="00F24FE6" w:rsidP="007D3CEC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вид - электронный или печатный)</w:t>
            </w:r>
          </w:p>
        </w:tc>
      </w:tr>
      <w:tr w:rsidR="00F24FE6" w:rsidRPr="00512C28" w:rsidTr="00512C2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24FE6" w:rsidRPr="00512C28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ПУБЛИКАЦИЯ </w:t>
            </w: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  <w:lang w:eastAsia="ru-RU"/>
              </w:rPr>
              <w:t>РАБОТЫ В АЛЬМАНАХЕ</w:t>
            </w:r>
          </w:p>
        </w:tc>
      </w:tr>
      <w:tr w:rsidR="00F24FE6" w:rsidRPr="00512C28" w:rsidTr="007D3CEC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Планируете ли публиковать в альманахе творческую работу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Нет</w:t>
            </w:r>
          </w:p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убрать)</w:t>
            </w:r>
          </w:p>
        </w:tc>
      </w:tr>
      <w:tr w:rsidR="00F24FE6" w:rsidRPr="00512C28" w:rsidTr="007D3CEC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творческой работы для публикации</w:t>
            </w:r>
          </w:p>
          <w:p w:rsidR="00F24FE6" w:rsidRPr="00512C28" w:rsidRDefault="00F24FE6" w:rsidP="007D3C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 публикации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512C28" w:rsidTr="007D3CEC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«Заказываю альманах»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512C28">
            <w:pPr>
              <w:widowControl w:val="0"/>
              <w:shd w:val="clear" w:color="auto" w:fill="FFFFFF" w:themeFill="background1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(ненужное убрать)</w:t>
            </w:r>
          </w:p>
          <w:p w:rsidR="00F24FE6" w:rsidRPr="00512C28" w:rsidRDefault="00F24FE6" w:rsidP="00512C28">
            <w:pPr>
              <w:widowControl w:val="0"/>
              <w:shd w:val="clear" w:color="auto" w:fill="FFFFFF" w:themeFill="background1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 </w:t>
            </w:r>
            <w:r w:rsidR="00512C28"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F24FE6" w:rsidRPr="00512C28" w:rsidRDefault="00F24FE6" w:rsidP="00512C28">
            <w:pPr>
              <w:widowControl w:val="0"/>
              <w:shd w:val="clear" w:color="auto" w:fill="FFFFFF" w:themeFill="background1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-печатный формат- 200 руб.</w:t>
            </w:r>
          </w:p>
          <w:p w:rsidR="00F24FE6" w:rsidRPr="00512C28" w:rsidRDefault="00F24FE6" w:rsidP="00512C28">
            <w:pPr>
              <w:widowControl w:val="0"/>
              <w:shd w:val="clear" w:color="auto" w:fill="FFFFFF" w:themeFill="background1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-электронный формат – </w:t>
            </w:r>
            <w:r w:rsidR="00512C28"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  <w:p w:rsidR="00F24FE6" w:rsidRPr="00512C28" w:rsidRDefault="00F24FE6" w:rsidP="00512C28">
            <w:pPr>
              <w:widowControl w:val="0"/>
              <w:shd w:val="clear" w:color="auto" w:fill="FFFFFF" w:themeFill="background1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-дополнительный альманах- 250 руб.</w:t>
            </w:r>
          </w:p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512C28" w:rsidTr="007D3CEC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дополнительных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экземпляров альманаха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4FE6" w:rsidRPr="00512C28" w:rsidTr="007D3CEC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необходимость в получении Свидетельства о публикации в альманахе (СМИ)</w:t>
            </w:r>
            <w:r w:rsidR="00512C28"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руб.-электронный;</w:t>
            </w:r>
            <w:r w:rsidR="007D3CEC"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руб.-печатный (с пересылкой Почтой России)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  <w:r w:rsid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…………</w:t>
            </w:r>
            <w:r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Нет</w:t>
            </w:r>
          </w:p>
          <w:p w:rsidR="00512C28" w:rsidRPr="00512C28" w:rsidRDefault="00F24FE6" w:rsidP="00512C28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512C28" w:rsidRPr="00512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(ненужное убрать,</w:t>
            </w:r>
          </w:p>
          <w:p w:rsidR="00F24FE6" w:rsidRPr="00512C28" w:rsidRDefault="00512C28" w:rsidP="00512C28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указать вид - электронный или печатный)</w:t>
            </w:r>
          </w:p>
        </w:tc>
      </w:tr>
      <w:tr w:rsidR="00F24FE6" w:rsidRPr="00512C28" w:rsidTr="007D3CEC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наименование мероприятия, в котором Вы принимали участие, и дату проведения для определения персональной скидки на публикацию (мероприятия Центра с изданием печатного сборника).</w:t>
            </w:r>
          </w:p>
          <w:p w:rsidR="00F24FE6" w:rsidRPr="00512C28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*</w:t>
            </w:r>
            <w:r w:rsidRPr="00512C28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eastAsia="ru-RU"/>
              </w:rPr>
              <w:t>Скидка на оргвзнос не распространяется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FE6" w:rsidRPr="00512C28" w:rsidTr="007D3CEC">
        <w:tc>
          <w:tcPr>
            <w:tcW w:w="3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5 % на участие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FE6" w:rsidRPr="00512C28" w:rsidRDefault="00F24FE6" w:rsidP="007D3CEC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Гиперссылка на станицу, на которой размещена информация</w:t>
            </w:r>
          </w:p>
        </w:tc>
      </w:tr>
    </w:tbl>
    <w:p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24FE6" w:rsidRPr="00512C28" w:rsidSect="007D3CEC">
      <w:footerReference w:type="default" r:id="rId13"/>
      <w:pgSz w:w="11906" w:h="16838"/>
      <w:pgMar w:top="1134" w:right="1247" w:bottom="1134" w:left="124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B69" w:rsidRDefault="00571B69">
      <w:pPr>
        <w:spacing w:after="0" w:line="240" w:lineRule="auto"/>
      </w:pPr>
      <w:r>
        <w:separator/>
      </w:r>
    </w:p>
  </w:endnote>
  <w:endnote w:type="continuationSeparator" w:id="0">
    <w:p w:rsidR="00571B69" w:rsidRDefault="0057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C98" w:rsidRPr="00277E57" w:rsidRDefault="00F24FE6" w:rsidP="00277E57">
    <w:pPr>
      <w:jc w:val="center"/>
      <w:rPr>
        <w:b/>
        <w:i/>
      </w:rPr>
    </w:pPr>
    <w:r w:rsidRPr="00277E57">
      <w:rPr>
        <w:b/>
        <w:i/>
      </w:rPr>
      <w:t xml:space="preserve">Просим ознакомить с данным информационным письмом всех заинтересованных </w:t>
    </w:r>
    <w:r>
      <w:rPr>
        <w:b/>
        <w:i/>
      </w:rPr>
      <w:t>лиц</w:t>
    </w:r>
  </w:p>
  <w:p w:rsidR="00763C98" w:rsidRDefault="00571B6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B69" w:rsidRDefault="00571B69">
      <w:pPr>
        <w:spacing w:after="0" w:line="240" w:lineRule="auto"/>
      </w:pPr>
      <w:r>
        <w:separator/>
      </w:r>
    </w:p>
  </w:footnote>
  <w:footnote w:type="continuationSeparator" w:id="0">
    <w:p w:rsidR="00571B69" w:rsidRDefault="00571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921ED"/>
    <w:multiLevelType w:val="hybridMultilevel"/>
    <w:tmpl w:val="07D030A4"/>
    <w:lvl w:ilvl="0" w:tplc="3948DB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C676D05"/>
    <w:multiLevelType w:val="hybridMultilevel"/>
    <w:tmpl w:val="4538ECB8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E6"/>
    <w:rsid w:val="00104AF0"/>
    <w:rsid w:val="00296BCB"/>
    <w:rsid w:val="002B4B06"/>
    <w:rsid w:val="002C14CF"/>
    <w:rsid w:val="003255C9"/>
    <w:rsid w:val="00512C28"/>
    <w:rsid w:val="00571B69"/>
    <w:rsid w:val="006E6585"/>
    <w:rsid w:val="00776A82"/>
    <w:rsid w:val="007D3CEC"/>
    <w:rsid w:val="00870960"/>
    <w:rsid w:val="008D71C2"/>
    <w:rsid w:val="00952C84"/>
    <w:rsid w:val="009E5249"/>
    <w:rsid w:val="00A4499E"/>
    <w:rsid w:val="00D53CC7"/>
    <w:rsid w:val="00D610AF"/>
    <w:rsid w:val="00F2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A1622F"/>
  <w15:chartTrackingRefBased/>
  <w15:docId w15:val="{706D8FED-2680-4B94-85DF-C32EB81A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iculus-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culus-inf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icul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7;mc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3D34-D707-4B69-9F63-0147571E7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Алла Ярутова</cp:lastModifiedBy>
  <cp:revision>15</cp:revision>
  <cp:lastPrinted>2017-11-14T12:24:00Z</cp:lastPrinted>
  <dcterms:created xsi:type="dcterms:W3CDTF">2017-10-27T16:56:00Z</dcterms:created>
  <dcterms:modified xsi:type="dcterms:W3CDTF">2018-02-27T05:52:00Z</dcterms:modified>
</cp:coreProperties>
</file>