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792" w:rsidRPr="00CC4702" w:rsidRDefault="00356792" w:rsidP="00CC4702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НОУ дополнительного профессионального образования</w:t>
      </w:r>
    </w:p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«Экспертно-методический центр»</w:t>
      </w:r>
    </w:p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Научно-издательский центр «</w:t>
      </w:r>
      <w:r w:rsidRPr="00CC4702">
        <w:rPr>
          <w:rFonts w:ascii="Calibri Light" w:eastAsia="Times New Roman" w:hAnsi="Calibri Light" w:cs="Calibri Light"/>
          <w:noProof/>
          <w:sz w:val="20"/>
          <w:szCs w:val="20"/>
          <w:lang w:val="en-US" w:eastAsia="ru-RU"/>
        </w:rPr>
        <w:t>Articulus</w:t>
      </w:r>
      <w:r w:rsidRPr="00CC4702">
        <w:rPr>
          <w:rFonts w:ascii="Calibri Light" w:eastAsia="Times New Roman" w:hAnsi="Calibri Light" w:cs="Calibri Light"/>
          <w:noProof/>
          <w:sz w:val="20"/>
          <w:szCs w:val="20"/>
          <w:lang w:eastAsia="ru-RU"/>
        </w:rPr>
        <w:t>-инфо»</w:t>
      </w:r>
    </w:p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574"/>
        <w:gridCol w:w="4268"/>
        <w:gridCol w:w="2786"/>
      </w:tblGrid>
      <w:tr w:rsidR="00356792" w:rsidRPr="00CC4702" w:rsidTr="00C2489B">
        <w:trPr>
          <w:trHeight w:val="1023"/>
          <w:jc w:val="center"/>
        </w:trPr>
        <w:tc>
          <w:tcPr>
            <w:tcW w:w="2646" w:type="dxa"/>
            <w:shd w:val="clear" w:color="auto" w:fill="auto"/>
          </w:tcPr>
          <w:p w:rsidR="00356792" w:rsidRPr="00CC4702" w:rsidRDefault="00356792" w:rsidP="00CC47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/>
                <w:sz w:val="24"/>
                <w:szCs w:val="24"/>
                <w:lang w:val="en-US" w:eastAsia="ru-RU"/>
              </w:rPr>
            </w:pPr>
            <w:r w:rsidRPr="00CC4702">
              <w:rPr>
                <w:rFonts w:ascii="Calibri Light" w:eastAsia="Times New Roman" w:hAnsi="Calibri Light" w:cs="Calibri Light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:rsidR="00356792" w:rsidRPr="00CC4702" w:rsidRDefault="00356792" w:rsidP="00CC47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/>
                <w:color w:val="008000"/>
                <w:sz w:val="20"/>
                <w:szCs w:val="20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noProof/>
                <w:color w:val="008000"/>
                <w:sz w:val="20"/>
                <w:szCs w:val="20"/>
                <w:lang w:eastAsia="ru-RU"/>
              </w:rPr>
              <w:t>Международные и Всероссийские</w:t>
            </w:r>
          </w:p>
          <w:p w:rsidR="00356792" w:rsidRPr="00CC4702" w:rsidRDefault="00356792" w:rsidP="00CC470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noProof/>
                <w:color w:val="008000"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noProof/>
                <w:color w:val="008000"/>
                <w:sz w:val="20"/>
                <w:szCs w:val="20"/>
                <w:lang w:eastAsia="ru-RU"/>
              </w:rPr>
              <w:t>научно-практические конференции, конкурсы, семинары</w:t>
            </w:r>
          </w:p>
        </w:tc>
        <w:tc>
          <w:tcPr>
            <w:tcW w:w="2897" w:type="dxa"/>
            <w:shd w:val="clear" w:color="auto" w:fill="auto"/>
          </w:tcPr>
          <w:p w:rsidR="00356792" w:rsidRPr="00CC4702" w:rsidRDefault="007134A2" w:rsidP="00CC4702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color w:val="244061"/>
                <w:sz w:val="20"/>
                <w:szCs w:val="20"/>
                <w:lang w:eastAsia="ru-RU"/>
              </w:rPr>
            </w:pPr>
            <w:hyperlink r:id="rId9" w:history="1"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val="en-US" w:eastAsia="ru-RU"/>
                </w:rPr>
                <w:t>www</w:t>
              </w:r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eastAsia="ru-RU"/>
                </w:rPr>
                <w:t>.</w:t>
              </w:r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val="en-US" w:eastAsia="ru-RU"/>
                </w:rPr>
                <w:t>e</w:t>
              </w:r>
              <w:r w:rsidR="00356792" w:rsidRPr="00CC4702">
                <w:rPr>
                  <w:rFonts w:ascii="Calibri Light" w:eastAsia="Times New Roman" w:hAnsi="Calibri Light" w:cs="Calibri Light"/>
                  <w:b/>
                  <w:noProof/>
                  <w:color w:val="1263AC"/>
                  <w:sz w:val="20"/>
                  <w:szCs w:val="20"/>
                  <w:lang w:eastAsia="ru-RU"/>
                </w:rPr>
                <w:t>mc21.ru</w:t>
              </w:r>
            </w:hyperlink>
          </w:p>
          <w:p w:rsidR="00356792" w:rsidRPr="00CC4702" w:rsidRDefault="00356792" w:rsidP="00CC4702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noProof/>
                <w:sz w:val="24"/>
                <w:szCs w:val="24"/>
                <w:lang w:eastAsia="ru-RU"/>
              </w:rPr>
            </w:pPr>
            <w:r w:rsidRPr="00CC4702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CC4702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eastAsia="ru-RU"/>
              </w:rPr>
              <w:t>-</w:t>
            </w:r>
            <w:r w:rsidRPr="00CC4702">
              <w:rPr>
                <w:rFonts w:ascii="Calibri Light" w:eastAsia="Times New Roman" w:hAnsi="Calibri Light" w:cs="Calibri Light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Pr="00CC4702">
              <w:rPr>
                <w:rFonts w:ascii="Calibri Light" w:eastAsia="Times New Roman" w:hAnsi="Calibri Light" w:cs="Calibri Light"/>
                <w:b/>
                <w:noProof/>
                <w:color w:val="244061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articulus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eastAsia="ru-RU"/>
                </w:rPr>
                <w:t>-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info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eastAsia="ru-RU"/>
                </w:rPr>
                <w:t>@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mail</w:t>
              </w:r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CC4702">
                <w:rPr>
                  <w:rFonts w:ascii="Calibri Light" w:eastAsia="Times New Roman" w:hAnsi="Calibri Light" w:cs="Calibri Light"/>
                  <w:b/>
                  <w:color w:val="3B42D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356792" w:rsidRPr="00CC4702" w:rsidRDefault="00356792" w:rsidP="00CC47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0480" r="34290" b="3619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F6B6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356792" w:rsidRPr="00CC4702" w:rsidRDefault="000D0798" w:rsidP="00CC4702">
      <w:pPr>
        <w:shd w:val="clear" w:color="auto" w:fill="F1F7ED"/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  <w:t>Положение о</w:t>
      </w:r>
      <w:r w:rsidR="00356792" w:rsidRPr="00CC4702"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  <w:t xml:space="preserve"> Международном конкурсе </w:t>
      </w:r>
    </w:p>
    <w:p w:rsidR="00356792" w:rsidRPr="00CC4702" w:rsidRDefault="00356792" w:rsidP="00CC4702">
      <w:pPr>
        <w:shd w:val="clear" w:color="auto" w:fill="F1F7ED"/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8"/>
          <w:szCs w:val="28"/>
          <w:lang w:eastAsia="ru-RU"/>
        </w:rPr>
        <w:t>исследовательских работ/ проектов учащихся и студентов</w:t>
      </w:r>
    </w:p>
    <w:p w:rsidR="000D0798" w:rsidRDefault="000D0798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32"/>
          <w:szCs w:val="32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32"/>
          <w:szCs w:val="32"/>
          <w:lang w:eastAsia="ru-RU"/>
        </w:rPr>
        <w:t>«</w:t>
      </w:r>
      <w:proofErr w:type="spellStart"/>
      <w:r w:rsidRPr="00CC4702">
        <w:rPr>
          <w:rFonts w:ascii="Calibri Light" w:eastAsia="Times New Roman" w:hAnsi="Calibri Light" w:cs="Calibri Light"/>
          <w:b/>
          <w:sz w:val="32"/>
          <w:szCs w:val="32"/>
          <w:lang w:eastAsia="ru-RU"/>
        </w:rPr>
        <w:t>СтартАП</w:t>
      </w:r>
      <w:proofErr w:type="spellEnd"/>
      <w:r w:rsidRPr="00CC4702">
        <w:rPr>
          <w:rFonts w:ascii="Calibri Light" w:eastAsia="Times New Roman" w:hAnsi="Calibri Light" w:cs="Calibri Light"/>
          <w:b/>
          <w:sz w:val="32"/>
          <w:szCs w:val="32"/>
          <w:lang w:eastAsia="ru-RU"/>
        </w:rPr>
        <w:t>, или первый шаг в науку»</w:t>
      </w:r>
    </w:p>
    <w:p w:rsidR="00356792" w:rsidRPr="00CC4702" w:rsidRDefault="00356792" w:rsidP="00CC4702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pacing w:val="20"/>
          <w:sz w:val="10"/>
          <w:szCs w:val="10"/>
          <w:lang w:eastAsia="ru-RU"/>
        </w:rPr>
      </w:pPr>
    </w:p>
    <w:p w:rsidR="00356792" w:rsidRPr="00024D6F" w:rsidRDefault="00E13303" w:rsidP="00E13303">
      <w:pPr>
        <w:pStyle w:val="a6"/>
        <w:spacing w:after="0" w:line="240" w:lineRule="auto"/>
        <w:ind w:left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1. </w:t>
      </w:r>
      <w:r w:rsidR="00356792"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Общие положения</w:t>
      </w:r>
    </w:p>
    <w:p w:rsidR="00356792" w:rsidRPr="00024D6F" w:rsidRDefault="00E13303" w:rsidP="00E13303">
      <w:pPr>
        <w:tabs>
          <w:tab w:val="num" w:pos="180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1.1.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Настоящее Положение о Международном конкурсе исследовательских работ/ проектов </w:t>
      </w: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</w:t>
      </w:r>
      <w:proofErr w:type="spellStart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СтартАП</w:t>
      </w:r>
      <w:proofErr w:type="spellEnd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, или первый шаг в науку»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определяет порядок организации, условия проведения и участия в Международном конкурсе исследовательских работ </w:t>
      </w: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«</w:t>
      </w:r>
      <w:proofErr w:type="spellStart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СтартАП</w:t>
      </w:r>
      <w:proofErr w:type="spellEnd"/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, или первый шаг в науку» -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(далее – Конкурс), а также порядок определения победителей.</w:t>
      </w:r>
    </w:p>
    <w:p w:rsidR="00356792" w:rsidRPr="00024D6F" w:rsidRDefault="00E13303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1.2. </w:t>
      </w:r>
      <w:r w:rsidR="000D0798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Конкурс очно-заочный. П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роводится с целью </w:t>
      </w:r>
      <w:r w:rsidR="00356792" w:rsidRPr="00024D6F">
        <w:rPr>
          <w:rFonts w:ascii="Calibri Light" w:eastAsia="Times New Roman" w:hAnsi="Calibri Light" w:cs="Calibri Light"/>
          <w:bCs/>
          <w:sz w:val="24"/>
          <w:szCs w:val="24"/>
          <w:lang w:eastAsia="ru-RU"/>
        </w:rPr>
        <w:t xml:space="preserve">активизации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познавательных компетенций учащихся и студентов, развития у них умений, навыков исследовательской деятельности. Основная задача конкурса – предоставление учащимся и студентам возможности соревноваться в масштабе, выходящем за рамки образовательного учреждения и региона.</w:t>
      </w:r>
    </w:p>
    <w:p w:rsidR="00356792" w:rsidRPr="00024D6F" w:rsidRDefault="00356792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Организато</w:t>
      </w:r>
      <w:r w:rsidR="00E13303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ры Конкурса - </w:t>
      </w:r>
      <w:r w:rsidR="006536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Негосударственное образовательное учреждение</w:t>
      </w: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6536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«Экспертно-методический центр» </w:t>
      </w:r>
      <w:r w:rsidR="00E13303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и </w:t>
      </w:r>
      <w:r w:rsidR="00024D6F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научно-</w:t>
      </w:r>
      <w:r w:rsidR="006536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методический журнал «Наука и образование: новое время».</w:t>
      </w:r>
      <w:r w:rsidR="00E13303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024D6F" w:rsidRDefault="00E13303" w:rsidP="00E13303">
      <w:pPr>
        <w:spacing w:after="0" w:line="240" w:lineRule="auto"/>
        <w:ind w:left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2. </w:t>
      </w:r>
      <w:r w:rsidR="00356792"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Организационная структура Конкурса</w:t>
      </w:r>
    </w:p>
    <w:p w:rsidR="00356792" w:rsidRPr="00024D6F" w:rsidRDefault="00E13303" w:rsidP="00E13303">
      <w:pPr>
        <w:tabs>
          <w:tab w:val="num" w:pos="927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2.1.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Для организации и проведения Конкурса создан Оргкомитет Конкурса, в состав </w:t>
      </w: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к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оторого входят: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Ярутова Алла Николаевна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– председатель Оргкомитета, генеральный директор НОУ ДПО «Экспертно-методический центр», Федеральный эксперт в сфере профессионального образования, член Гильдии экспертов в сфере профессионального образования.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Николаева Татьяна Геннадьевна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– заместитель председателя Оргкомитета, директор по развитию НОУ ДПО «Экспертно-методический центр», Федеральный эксперт в сфере профессионального образования, член Гильдии экспертов в сфере профессионального образования.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</w:pPr>
      <w:r w:rsidRPr="00024D6F"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  <w:t>ЧЛЕНЫ ОРГКОМИТЕТА</w:t>
      </w:r>
    </w:p>
    <w:p w:rsidR="00356792" w:rsidRPr="00024D6F" w:rsidRDefault="00356792" w:rsidP="00CC4702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 xml:space="preserve">Алиев Закир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>Гуейнович</w:t>
      </w:r>
      <w:proofErr w:type="spellEnd"/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 xml:space="preserve"> – </w:t>
      </w:r>
      <w:proofErr w:type="spellStart"/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>д.а.ф.н</w:t>
      </w:r>
      <w:proofErr w:type="spellEnd"/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>., доцент, проф. РАЕ, Институт Эрозия и Орошения Национальной Академии Наук Азербайджана.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Великая Наталья Николаевна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 - доктор исторических наук, профессор кафедры всеобщей и отечественной истории ФГБОУ ВО «Армавирский государственный педагогический университет», г. Армавир, Краснодарский край.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Власов Валерий Николаевич,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медицинских наук, доцент,</w:t>
      </w: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ФГБОУ ВО «Тольяттинский государственный университет» (г. Тольятти, Самарская область).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 xml:space="preserve">Ильина Екатерина Анатольевна,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lang w:eastAsia="ru-RU"/>
        </w:rPr>
        <w:t>кандидат экономических наук, доцент,</w:t>
      </w: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lang w:eastAsia="ru-RU"/>
        </w:rPr>
        <w:t>ФГБОУ ВПО «Чувашский государственный педагогический университет им. И.Я. Яковлева».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Комили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Абдулхай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Шарифзода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Комилов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Абдулхай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Шарифович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), 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доктор физико-математических наук, кандидат исторических наук, профессор, академик АПСН РФ,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Курган-</w:t>
      </w:r>
      <w:proofErr w:type="spellStart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Тюбинский</w:t>
      </w:r>
      <w:proofErr w:type="spellEnd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государственный университет имени </w:t>
      </w:r>
      <w:proofErr w:type="spellStart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Носира</w:t>
      </w:r>
      <w:proofErr w:type="spellEnd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Хусрав</w:t>
      </w:r>
      <w:proofErr w:type="spellEnd"/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(г. Курган-Тюбе, Республика Таджикистан), проректор по международным связям.</w:t>
      </w:r>
    </w:p>
    <w:p w:rsidR="00356792" w:rsidRPr="00024D6F" w:rsidRDefault="00356792" w:rsidP="00CC4702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Фисенко Елена </w:t>
      </w:r>
      <w:proofErr w:type="spellStart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Ренатовна</w:t>
      </w:r>
      <w:proofErr w:type="spellEnd"/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заслуженный работник культуры России,</w:t>
      </w: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МБОУ ДОД «Детская музыкальная школа» г. Тулуна Иркутской области.</w:t>
      </w:r>
    </w:p>
    <w:p w:rsidR="00356792" w:rsidRPr="00024D6F" w:rsidRDefault="00356792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Щелина Тамара Тимофеевна</w:t>
      </w:r>
      <w:r w:rsidRPr="00024D6F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- доктор педагогических наук, профессор, зав. кафедрой общей педагогики и педагогики профессионального образования, Арзамасский филиал ФГАОУ ВО "Национальный исследовательский Нижегородский государственный университет им. Н.И. Лобачевского", г. Арзамас, Нижегородская область</w:t>
      </w:r>
    </w:p>
    <w:p w:rsidR="00356792" w:rsidRPr="00024D6F" w:rsidRDefault="00356792" w:rsidP="00E13303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Яковенко Наталия Владимировна, 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доктор географических</w:t>
      </w:r>
      <w:r w:rsidR="00E13303"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bCs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наук, доцент</w:t>
      </w:r>
      <w:r w:rsidRPr="00024D6F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024D6F">
        <w:rPr>
          <w:rFonts w:ascii="Calibri Light" w:eastAsia="Times New Roman" w:hAnsi="Calibri Light" w:cs="Calibri Light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24D6F">
        <w:rPr>
          <w:rFonts w:ascii="Calibri Light" w:eastAsia="Times New Roman" w:hAnsi="Calibri Light" w:cs="Calibri Light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ФГБОУ ВО «Воронежский государственный университет» (г. Воронеж), профессор кафедры социально-экономической географии и регионоведения, заведующая кафедрой.</w:t>
      </w:r>
    </w:p>
    <w:p w:rsidR="00356792" w:rsidRPr="00024D6F" w:rsidRDefault="00E13303" w:rsidP="00E13303">
      <w:pPr>
        <w:tabs>
          <w:tab w:val="num" w:pos="927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2.2. </w:t>
      </w:r>
      <w:r w:rsidR="00356792"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С целью проведения экспертизы и оценки поступивших работ, а также определения победителей Конкурса создается Экспертный совет, который формируется из представителей научно-педагогической общественности и методических служб.</w:t>
      </w:r>
    </w:p>
    <w:p w:rsidR="00356792" w:rsidRPr="00024D6F" w:rsidRDefault="00356792" w:rsidP="00CC4702">
      <w:pPr>
        <w:spacing w:after="0" w:line="240" w:lineRule="auto"/>
        <w:ind w:left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024D6F" w:rsidRDefault="00356792" w:rsidP="00E13303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3. Участники Конкурса</w:t>
      </w:r>
    </w:p>
    <w:p w:rsidR="00356792" w:rsidRPr="00024D6F" w:rsidRDefault="00356792" w:rsidP="00E13303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>3.1. Для участия в Конкурсе приглашаются учащиеся 2-11 классов общеобразовательных школ, учащиеся организаций дополнительного образования, студенты образовательных организаций среднего профессионального образования, а также студенты высших учебных заведений</w:t>
      </w:r>
      <w:r w:rsidR="00C053E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(1-3 курс).</w:t>
      </w:r>
      <w:bookmarkStart w:id="0" w:name="_GoBack"/>
      <w:bookmarkEnd w:id="0"/>
    </w:p>
    <w:p w:rsidR="00356792" w:rsidRPr="00024D6F" w:rsidRDefault="00356792" w:rsidP="00E13303">
      <w:pPr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</w:pPr>
      <w:r w:rsidRPr="00024D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3.2. На Конкурс могут быть представлены как индивидуально выполненные работы, так и работы, выполненные авторским коллективом с количеством участников не более </w:t>
      </w:r>
      <w:r w:rsidRPr="00024D6F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5 </w:t>
      </w:r>
      <w:r w:rsidRPr="00024D6F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человек.</w:t>
      </w:r>
    </w:p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ru-RU"/>
        </w:rPr>
      </w:pPr>
    </w:p>
    <w:p w:rsidR="00356792" w:rsidRPr="00CC4702" w:rsidRDefault="00356792" w:rsidP="00E13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4. Порядок проведения Конкурса и участия в нем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4.1. Формат проведения Конкурса: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очно-заочный 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заочный </w:t>
      </w:r>
    </w:p>
    <w:p w:rsidR="00463753" w:rsidRPr="00764699" w:rsidRDefault="00463753" w:rsidP="00764699">
      <w:pPr>
        <w:widowControl w:val="0"/>
        <w:shd w:val="clear" w:color="auto" w:fill="C5E0B3" w:themeFill="accent6" w:themeFillTint="66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4.2.</w:t>
      </w:r>
      <w:r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ОЧНО-ЗАОЧНОЕ участие: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4.2.1. Конкурс в формате очно-заочный проводится </w:t>
      </w:r>
      <w:r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с 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20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дек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а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б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ря 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2017 года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по 28</w:t>
      </w:r>
      <w:r w:rsidR="003F4F5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марта</w:t>
      </w:r>
      <w:r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  <w:r w:rsidR="007929AD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8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года в три тура.</w:t>
      </w:r>
    </w:p>
    <w:p w:rsidR="00463753" w:rsidRPr="00764699" w:rsidRDefault="00B86D58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.2.2 I-й тур –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заявочный</w:t>
      </w:r>
      <w:r w:rsidR="00E1330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-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с </w:t>
      </w:r>
      <w:r w:rsidR="009F50C1" w:rsidRP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20 декабря 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2017 года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по 07 марта</w:t>
      </w:r>
      <w:r w:rsidR="003F4F5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</w:t>
      </w:r>
      <w:r w:rsidR="007929AD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8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года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представление в адрес Оргкомитета заявки на участие в Конкурсе (Приложение 1 к Положению), оплата оргвзноса за участие в конкурсе.</w:t>
      </w:r>
    </w:p>
    <w:p w:rsidR="00463753" w:rsidRPr="00764699" w:rsidRDefault="00463753" w:rsidP="00E13303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709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Одновременно с заявкой участники конкурса присылают </w:t>
      </w:r>
      <w:r w:rsidRPr="00764699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информацию о себе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</w:t>
      </w:r>
      <w:r w:rsidRPr="00764699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конкурсную работу </w:t>
      </w:r>
    </w:p>
    <w:p w:rsidR="00463753" w:rsidRPr="00764699" w:rsidRDefault="00B86D58" w:rsidP="00CB0E0B">
      <w:pPr>
        <w:pStyle w:val="Default"/>
        <w:shd w:val="clear" w:color="auto" w:fill="F2F2F2" w:themeFill="background1" w:themeFillShade="F2"/>
        <w:ind w:firstLine="567"/>
        <w:jc w:val="both"/>
        <w:rPr>
          <w:rFonts w:ascii="Calibri Light" w:eastAsia="Times New Roman" w:hAnsi="Calibri Light" w:cs="Calibri Light"/>
          <w:color w:val="auto"/>
          <w:lang w:eastAsia="ru-RU"/>
        </w:rPr>
      </w:pPr>
      <w:r w:rsidRPr="00764699">
        <w:rPr>
          <w:rFonts w:ascii="Calibri Light" w:eastAsia="Times New Roman" w:hAnsi="Calibri Light" w:cs="Calibri Light"/>
          <w:color w:val="auto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.2.3. II-й тур – </w:t>
      </w:r>
      <w:r w:rsidR="00463753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отборочный конкурс</w:t>
      </w:r>
      <w:r w:rsidR="00CB0E0B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 – </w:t>
      </w:r>
      <w:r w:rsidR="00CB0E0B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07 марта – 2</w:t>
      </w:r>
      <w:r w:rsidR="003F4F5B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0 марта</w:t>
      </w:r>
      <w:r w:rsidR="00E13303" w:rsidRPr="00764699">
        <w:rPr>
          <w:rFonts w:ascii="Calibri Light" w:eastAsia="Times New Roman" w:hAnsi="Calibri Light" w:cs="Calibri Light"/>
          <w:b/>
          <w:color w:val="auto"/>
          <w:lang w:eastAsia="ru-RU"/>
        </w:rPr>
        <w:t xml:space="preserve"> </w:t>
      </w:r>
      <w:r w:rsidR="00E15B51" w:rsidRPr="00764699">
        <w:rPr>
          <w:rFonts w:ascii="Calibri Light" w:eastAsia="Times New Roman" w:hAnsi="Calibri Light" w:cs="Calibri Light"/>
          <w:b/>
          <w:color w:val="auto"/>
          <w:lang w:eastAsia="ru-RU"/>
        </w:rPr>
        <w:t>201</w:t>
      </w:r>
      <w:r w:rsidR="009F50C1">
        <w:rPr>
          <w:rFonts w:ascii="Calibri Light" w:eastAsia="Times New Roman" w:hAnsi="Calibri Light" w:cs="Calibri Light"/>
          <w:b/>
          <w:color w:val="auto"/>
          <w:lang w:eastAsia="ru-RU"/>
        </w:rPr>
        <w:t>8</w:t>
      </w:r>
      <w:r w:rsidR="00463753" w:rsidRPr="00764699">
        <w:rPr>
          <w:rFonts w:ascii="Calibri Light" w:eastAsia="Times New Roman" w:hAnsi="Calibri Light" w:cs="Calibri Light"/>
          <w:b/>
          <w:color w:val="auto"/>
          <w:lang w:eastAsia="ru-RU"/>
        </w:rPr>
        <w:t xml:space="preserve"> года.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 Эксперты изучают конкурсные работы (</w:t>
      </w:r>
      <w:r w:rsidR="00463753" w:rsidRPr="00764699">
        <w:rPr>
          <w:rFonts w:ascii="Calibri Light" w:eastAsia="Times New Roman" w:hAnsi="Calibri Light" w:cs="Calibri Light"/>
          <w:b/>
          <w:i/>
          <w:color w:val="auto"/>
          <w:lang w:eastAsia="ru-RU"/>
        </w:rPr>
        <w:t>по рейтинговой системе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). </w:t>
      </w:r>
      <w:r w:rsidR="00463753" w:rsidRPr="00764699">
        <w:rPr>
          <w:rFonts w:ascii="Calibri Light" w:hAnsi="Calibri Light" w:cs="Calibri Light"/>
          <w:color w:val="auto"/>
          <w:sz w:val="23"/>
          <w:szCs w:val="23"/>
        </w:rPr>
        <w:t>На заключительный этап проходят работы, набравшие не менее 60 баллов. Автоматически авторы этих работ становятся лауреатами Международного конкурса и</w:t>
      </w:r>
      <w:r w:rsidR="00463753" w:rsidRPr="00764699">
        <w:rPr>
          <w:rFonts w:ascii="Calibri Light" w:eastAsia="Times New Roman" w:hAnsi="Calibri Light" w:cs="Calibri Light"/>
          <w:color w:val="auto"/>
          <w:lang w:eastAsia="ru-RU"/>
        </w:rPr>
        <w:t xml:space="preserve"> награждаются дипломами лауреатов</w:t>
      </w:r>
      <w:r w:rsidR="00463753" w:rsidRPr="00764699">
        <w:rPr>
          <w:rFonts w:ascii="Calibri Light" w:hAnsi="Calibri Light" w:cs="Calibri Light"/>
          <w:color w:val="auto"/>
          <w:sz w:val="23"/>
          <w:szCs w:val="23"/>
        </w:rPr>
        <w:t xml:space="preserve"> Международного конкурса. Участники, не набравшие достаточное количество баллов, награждаются сертификатами участника Международного конкурса.</w:t>
      </w:r>
    </w:p>
    <w:p w:rsidR="00074A31" w:rsidRPr="00764699" w:rsidRDefault="00B86D58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.2.4. III-й тур –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заключительный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- проводится в форме п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редставления конкурсной работы 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(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28</w:t>
      </w:r>
      <w:r w:rsidR="003F4F5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марта</w:t>
      </w:r>
      <w:r w:rsidR="00E15B51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8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г.).</w:t>
      </w:r>
      <w:r w:rsidR="00463753" w:rsidRPr="00764699">
        <w:rPr>
          <w:rFonts w:ascii="Calibri Light" w:hAnsi="Calibri Light" w:cs="Calibri Light"/>
          <w:b/>
          <w:shd w:val="clear" w:color="auto" w:fill="F2F2F2" w:themeFill="background1" w:themeFillShade="F2"/>
        </w:rPr>
        <w:t xml:space="preserve"> 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Данный этап предусматривает пленарное заседание и выступление участников с результатами своей работы и их защиту перед жюри – экспертами по номинациям Конкурса</w:t>
      </w:r>
      <w:r w:rsidR="00463753" w:rsidRPr="00764699">
        <w:rPr>
          <w:rFonts w:ascii="Calibri Light" w:hAnsi="Calibri Light" w:cs="Calibri Light"/>
        </w:rPr>
        <w:t xml:space="preserve"> 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(требования к мультимедийной защите- см. приложение 2).</w:t>
      </w:r>
      <w:r w:rsidR="00074A31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463753" w:rsidRPr="00764699" w:rsidRDefault="00074A31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Место проведения заключительного тура: г.</w:t>
      </w:r>
      <w:r w:rsidR="006506EA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Чебоксары, Национальная библиотека.</w:t>
      </w:r>
    </w:p>
    <w:p w:rsidR="00463753" w:rsidRPr="00764699" w:rsidRDefault="00B86D58" w:rsidP="00764699">
      <w:pPr>
        <w:widowControl w:val="0"/>
        <w:shd w:val="clear" w:color="auto" w:fill="C5E0B3" w:themeFill="accent6" w:themeFillTint="66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463753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.3.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463753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ЗАОЧНОЕ УЧАСТИЕ:</w:t>
      </w:r>
    </w:p>
    <w:p w:rsidR="002C1FA7" w:rsidRPr="00764699" w:rsidRDefault="00B86D58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right="-115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.3.1. Конкурс в заочном формате проводится с </w:t>
      </w:r>
      <w:r w:rsidR="009F50C1" w:rsidRP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20 декабря 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2017 года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по 24 марта 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>8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shd w:val="clear" w:color="auto" w:fill="F2F2F2" w:themeFill="background1" w:themeFillShade="F2"/>
          <w:lang w:eastAsia="ru-RU"/>
        </w:rPr>
        <w:t xml:space="preserve"> года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два тура.</w:t>
      </w:r>
    </w:p>
    <w:p w:rsidR="00764699" w:rsidRPr="00764699" w:rsidRDefault="00B86D58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.3.2. I-й тур – </w:t>
      </w:r>
      <w:r w:rsidR="002C1FA7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заявочный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</w:t>
      </w:r>
      <w:r w:rsidR="002C1FA7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отборочный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-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с </w:t>
      </w:r>
      <w:r w:rsidR="009F50C1" w:rsidRPr="009F50C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20 декабря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9F50C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2017 года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 07 марта 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8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года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 xml:space="preserve">– </w:t>
      </w:r>
      <w:r w:rsidR="00764699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представление заявок и конкурсных работ в Оргкомитет, оплата оргвзноса, размещение результатов на сайте, рассылка документов. </w:t>
      </w:r>
    </w:p>
    <w:p w:rsidR="002C1FA7" w:rsidRPr="00764699" w:rsidRDefault="00051540" w:rsidP="006506EA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</w:t>
      </w:r>
      <w:r w:rsidR="00CB0E0B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приёма заявок и работ – 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07 марта</w:t>
      </w:r>
      <w:r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8</w:t>
      </w:r>
      <w:r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г.</w:t>
      </w:r>
    </w:p>
    <w:p w:rsidR="00764699" w:rsidRPr="00764699" w:rsidRDefault="00B86D58" w:rsidP="0076469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.3.3. II-й тур – </w:t>
      </w:r>
      <w:r w:rsidR="002C1FA7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заключительный</w:t>
      </w:r>
      <w:r w:rsidR="002C1FA7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14332E" w:rsidRPr="00764699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 w:rsidR="007646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с </w:t>
      </w:r>
      <w:r w:rsid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08 марта по 20</w:t>
      </w:r>
      <w:r w:rsidR="00764699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марта 201</w:t>
      </w:r>
      <w:r w:rsidR="009F50C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8</w:t>
      </w:r>
      <w:r w:rsidR="00764699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г.</w:t>
      </w:r>
      <w:r w:rsidR="00CB0E0B" w:rsidRP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764699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– </w:t>
      </w:r>
      <w:r w:rsidR="00764699" w:rsidRPr="00764699">
        <w:rPr>
          <w:rFonts w:ascii="Calibri Light" w:hAnsi="Calibri Light" w:cs="Calibri Light"/>
          <w:sz w:val="24"/>
          <w:szCs w:val="24"/>
        </w:rPr>
        <w:t>определение Абсолютных победителей Конкурса, их награждение.</w:t>
      </w:r>
    </w:p>
    <w:p w:rsidR="00764699" w:rsidRPr="00764699" w:rsidRDefault="00764699" w:rsidP="0076469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hAnsi="Calibri Light" w:cs="Calibri Light"/>
          <w:sz w:val="24"/>
          <w:szCs w:val="24"/>
        </w:rPr>
      </w:pPr>
      <w:r w:rsidRPr="002C30A7">
        <w:rPr>
          <w:rFonts w:ascii="Calibri Light" w:hAnsi="Calibri Light" w:cs="Calibri Light"/>
          <w:b/>
          <w:sz w:val="24"/>
          <w:szCs w:val="24"/>
          <w:shd w:val="clear" w:color="auto" w:fill="E7E6E6" w:themeFill="background2"/>
        </w:rPr>
        <w:t>24 марта 201</w:t>
      </w:r>
      <w:r w:rsidR="009F50C1">
        <w:rPr>
          <w:rFonts w:ascii="Calibri Light" w:hAnsi="Calibri Light" w:cs="Calibri Light"/>
          <w:b/>
          <w:sz w:val="24"/>
          <w:szCs w:val="24"/>
          <w:shd w:val="clear" w:color="auto" w:fill="E7E6E6" w:themeFill="background2"/>
        </w:rPr>
        <w:t>8</w:t>
      </w:r>
      <w:r w:rsidRPr="002C30A7">
        <w:rPr>
          <w:rFonts w:ascii="Calibri Light" w:hAnsi="Calibri Light" w:cs="Calibri Light"/>
          <w:b/>
          <w:sz w:val="24"/>
          <w:szCs w:val="24"/>
          <w:shd w:val="clear" w:color="auto" w:fill="E7E6E6" w:themeFill="background2"/>
        </w:rPr>
        <w:t xml:space="preserve"> г</w:t>
      </w:r>
      <w:r w:rsidRPr="002C30A7">
        <w:rPr>
          <w:rFonts w:ascii="Calibri Light" w:hAnsi="Calibri Light" w:cs="Calibri Light"/>
          <w:sz w:val="24"/>
          <w:szCs w:val="24"/>
          <w:shd w:val="clear" w:color="auto" w:fill="E7E6E6" w:themeFill="background2"/>
        </w:rPr>
        <w:t xml:space="preserve">. – публикация итогового рейтинга нашем сайте </w:t>
      </w:r>
      <w:hyperlink r:id="rId11" w:history="1">
        <w:r w:rsidRPr="002C30A7">
          <w:rPr>
            <w:rStyle w:val="a5"/>
            <w:rFonts w:ascii="Calibri Light" w:hAnsi="Calibri Light" w:cs="Calibri Light"/>
            <w:color w:val="auto"/>
            <w:sz w:val="24"/>
            <w:szCs w:val="24"/>
            <w:shd w:val="clear" w:color="auto" w:fill="E7E6E6" w:themeFill="background2"/>
          </w:rPr>
          <w:t>http://</w:t>
        </w:r>
        <w:r w:rsidRPr="002C30A7">
          <w:rPr>
            <w:rStyle w:val="a5"/>
            <w:rFonts w:ascii="Calibri Light" w:hAnsi="Calibri Light" w:cs="Calibri Light"/>
            <w:color w:val="auto"/>
            <w:sz w:val="24"/>
            <w:szCs w:val="24"/>
            <w:shd w:val="clear" w:color="auto" w:fill="E7E6E6" w:themeFill="background2"/>
            <w:lang w:val="en-US"/>
          </w:rPr>
          <w:t>e</w:t>
        </w:r>
        <w:r w:rsidRPr="002C30A7">
          <w:rPr>
            <w:rStyle w:val="a5"/>
            <w:rFonts w:ascii="Calibri Light" w:hAnsi="Calibri Light" w:cs="Calibri Light"/>
            <w:color w:val="auto"/>
            <w:sz w:val="24"/>
            <w:szCs w:val="24"/>
            <w:shd w:val="clear" w:color="auto" w:fill="E7E6E6" w:themeFill="background2"/>
          </w:rPr>
          <w:t>mc21.ru/</w:t>
        </w:r>
      </w:hyperlink>
      <w:r w:rsidRPr="00764699">
        <w:rPr>
          <w:rFonts w:ascii="Calibri Light" w:hAnsi="Calibri Light" w:cs="Calibri Light"/>
          <w:sz w:val="24"/>
          <w:szCs w:val="24"/>
        </w:rPr>
        <w:t>.</w:t>
      </w:r>
    </w:p>
    <w:p w:rsidR="00463753" w:rsidRPr="00CC4702" w:rsidRDefault="00463753" w:rsidP="00764699">
      <w:pPr>
        <w:widowControl w:val="0"/>
        <w:shd w:val="clear" w:color="auto" w:fill="FFFFFF" w:themeFill="background1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463753" w:rsidRPr="00024D6F" w:rsidRDefault="00FE1801" w:rsidP="006506EA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/>
        <w:jc w:val="center"/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</w:pPr>
      <w:r w:rsidRPr="00024D6F">
        <w:rPr>
          <w:rFonts w:ascii="Calibri Light" w:eastAsia="Times New Roman" w:hAnsi="Calibri Light" w:cs="Calibri Light"/>
          <w:b/>
          <w:bCs/>
          <w:sz w:val="28"/>
          <w:szCs w:val="28"/>
          <w:lang w:eastAsia="ru-RU"/>
        </w:rPr>
        <w:t>4.5. РАСПИСАНИЕ КОНКУРСА</w:t>
      </w:r>
    </w:p>
    <w:p w:rsidR="00463753" w:rsidRPr="00CC4702" w:rsidRDefault="00463753" w:rsidP="00CC4702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/>
        <w:jc w:val="both"/>
        <w:rPr>
          <w:rFonts w:ascii="Calibri Light" w:eastAsia="Times New Roman" w:hAnsi="Calibri Light" w:cs="Calibri Light"/>
          <w:b/>
          <w:color w:val="1F4E79" w:themeColor="accent1" w:themeShade="80"/>
          <w:lang w:eastAsia="ru-RU"/>
        </w:rPr>
      </w:pPr>
    </w:p>
    <w:tbl>
      <w:tblPr>
        <w:tblW w:w="5139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82"/>
        <w:gridCol w:w="3587"/>
        <w:gridCol w:w="1408"/>
        <w:gridCol w:w="3477"/>
      </w:tblGrid>
      <w:tr w:rsidR="00764699" w:rsidRPr="00764699" w:rsidTr="00764699">
        <w:trPr>
          <w:tblCellSpacing w:w="6" w:type="dxa"/>
        </w:trPr>
        <w:tc>
          <w:tcPr>
            <w:tcW w:w="2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CAAC" w:themeFill="accent2" w:themeFillTint="66"/>
            <w:vAlign w:val="center"/>
            <w:hideMark/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b/>
                <w:lang w:eastAsia="ru-RU"/>
              </w:rPr>
              <w:t>ОЧНО-ЗАОЧНОЕ УЧАСТИЕ</w:t>
            </w:r>
          </w:p>
        </w:tc>
        <w:tc>
          <w:tcPr>
            <w:tcW w:w="24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b/>
                <w:lang w:eastAsia="ru-RU"/>
              </w:rPr>
              <w:t>ЗАОЧНОЕ УЧАСТИЕ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9F50C1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20</w:t>
            </w:r>
            <w:r w:rsid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декаб</w:t>
            </w:r>
            <w:r w:rsidR="00764699">
              <w:rPr>
                <w:rFonts w:ascii="Calibri Light" w:eastAsia="Times New Roman" w:hAnsi="Calibri Light" w:cs="Calibri Light"/>
                <w:bCs/>
                <w:lang w:eastAsia="ru-RU"/>
              </w:rPr>
              <w:t>ря</w:t>
            </w:r>
            <w:r w:rsidR="006506EA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</w:t>
            </w:r>
            <w:r w:rsidR="00FF7DF3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>201</w:t>
            </w: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7</w:t>
            </w:r>
            <w:r w:rsidR="00FF7DF3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г.</w:t>
            </w:r>
            <w:r w:rsidR="00E13303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Объявление Конкурса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9F50C1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20</w:t>
            </w:r>
            <w:r w:rsid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декабря</w:t>
            </w:r>
            <w:r w:rsidR="00764699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201</w:t>
            </w:r>
            <w:r>
              <w:rPr>
                <w:rFonts w:ascii="Calibri Light" w:eastAsia="Times New Roman" w:hAnsi="Calibri Light" w:cs="Calibri Light"/>
                <w:bCs/>
                <w:lang w:eastAsia="ru-RU"/>
              </w:rPr>
              <w:t>7</w:t>
            </w:r>
            <w:r w:rsidR="00764699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г.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Объявление Конкурса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</w:t>
            </w:r>
            <w:r w:rsidR="009F50C1">
              <w:rPr>
                <w:rFonts w:ascii="Calibri Light" w:eastAsia="Times New Roman" w:hAnsi="Calibri Light" w:cs="Calibri Light"/>
                <w:bCs/>
                <w:lang w:eastAsia="ru-RU"/>
              </w:rPr>
              <w:t>20 декабря</w:t>
            </w:r>
            <w:r w:rsidR="009F50C1" w:rsidRPr="00764699">
              <w:rPr>
                <w:rFonts w:ascii="Calibri Light" w:eastAsia="Times New Roman" w:hAnsi="Calibri Light" w:cs="Calibri Light"/>
                <w:bCs/>
                <w:lang w:eastAsia="ru-RU"/>
              </w:rPr>
              <w:t xml:space="preserve"> 201</w:t>
            </w:r>
            <w:r w:rsidR="009F50C1">
              <w:rPr>
                <w:rFonts w:ascii="Calibri Light" w:eastAsia="Times New Roman" w:hAnsi="Calibri Light" w:cs="Calibri Light"/>
                <w:bCs/>
                <w:lang w:eastAsia="ru-RU"/>
              </w:rPr>
              <w:t>7 года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07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8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года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Представление в адрес Оргкомитета заявки на участие в Конкурсе (Приложение 1 к Положению), конкурсной работы;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оплата оргвзноса за участие в конкурсе.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20 декабря 2017 года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по 07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8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года 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Представление в адрес Оргкомитета заявки на 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>участие в Конкурсе (Приложение 1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к Положению), конкурсной работы;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>оплата оргвзноса за участие в конкурсе.</w:t>
            </w:r>
          </w:p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 xml:space="preserve">20 декабря 2017 года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8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года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DF3" w:rsidRPr="00764699" w:rsidRDefault="00FF7DF3" w:rsidP="0076469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Ежедневно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- работа экспер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>тной комиссии по оценке конкурс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ных материалов (рейтинговая оценка)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20 декабря 2017 года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8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года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764699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Ежедневно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- работа экспертной комиссии по оценке 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>конкурс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ных материалов (рейтинговая оценка)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 xml:space="preserve">20 декабря 2017 года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8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года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>Ежедневная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Дипломов, Сертификатов, Свидетельств по мере подведения итогов (по рейтинговой системе).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с 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 xml:space="preserve">20 декабря 2017 года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по </w:t>
            </w:r>
            <w:r w:rsidR="002C30A7">
              <w:rPr>
                <w:rFonts w:ascii="Calibri Light" w:eastAsia="Times New Roman" w:hAnsi="Calibri Light" w:cs="Calibri Light"/>
                <w:lang w:eastAsia="ru-RU"/>
              </w:rPr>
              <w:t>20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 xml:space="preserve">8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года</w:t>
            </w: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DA239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i/>
                <w:lang w:eastAsia="ru-RU"/>
              </w:rPr>
              <w:t>Ежедневная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(по мере поступления в Оргкомитет конкурсных материалов и заявок) рассылка участникам конкурса Дипломов, Сертификатов, Свидетельств по мере подведения итогов (по рейтинговой системе).</w:t>
            </w:r>
          </w:p>
        </w:tc>
      </w:tr>
      <w:tr w:rsidR="00764699" w:rsidRPr="00764699" w:rsidTr="002C30A7">
        <w:trPr>
          <w:tblCellSpacing w:w="6" w:type="dxa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764699" w:rsidP="009F50C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28</w:t>
            </w:r>
            <w:r w:rsidR="00DA2393"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марта 201</w:t>
            </w:r>
            <w:r w:rsidR="009F50C1">
              <w:rPr>
                <w:rFonts w:ascii="Calibri Light" w:eastAsia="Times New Roman" w:hAnsi="Calibri Light" w:cs="Calibri Light"/>
                <w:lang w:eastAsia="ru-RU"/>
              </w:rPr>
              <w:t>8</w:t>
            </w:r>
            <w:r w:rsidR="00DA2393"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г.</w:t>
            </w:r>
          </w:p>
        </w:tc>
        <w:tc>
          <w:tcPr>
            <w:tcW w:w="18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DA239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III-й тур – </w:t>
            </w:r>
            <w:r w:rsidRPr="00764699">
              <w:rPr>
                <w:rFonts w:ascii="Calibri Light" w:eastAsia="Times New Roman" w:hAnsi="Calibri Light" w:cs="Calibri Light"/>
                <w:b/>
                <w:lang w:eastAsia="ru-RU"/>
              </w:rPr>
              <w:t>заключительный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 xml:space="preserve"> г.</w:t>
            </w:r>
            <w:r w:rsidR="0076469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764699">
              <w:rPr>
                <w:rFonts w:ascii="Calibri Light" w:eastAsia="Times New Roman" w:hAnsi="Calibri Light" w:cs="Calibri Light"/>
                <w:lang w:eastAsia="ru-RU"/>
              </w:rPr>
              <w:t>Чебоксары, Национальная библиотека.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1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7DF3" w:rsidRPr="00764699" w:rsidRDefault="00FF7DF3" w:rsidP="00FE1801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</w:tbl>
    <w:p w:rsidR="00463753" w:rsidRPr="00CC4702" w:rsidRDefault="00463753" w:rsidP="00CC4702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:rsidR="00356792" w:rsidRPr="00CC4702" w:rsidRDefault="00E629D4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4.4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356792"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НАПРАВЛЕНИЯ</w:t>
      </w:r>
      <w:r w:rsidR="00356792"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исследований: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Математика и информатика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Физика. Астрономия.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Химия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Биология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География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Философия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Гуманитарные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История. Исторические науки.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Педагогика, психология, социология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Экономика. Экономические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Юриспруденция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Естественные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Искусство. Искусствоведение.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Строительство и архитектура.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Технические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Военные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lastRenderedPageBreak/>
        <w:t>Журналистика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Медицинские науки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Охрана окружающей среды. Экология человека.</w:t>
      </w:r>
    </w:p>
    <w:p w:rsidR="00356792" w:rsidRPr="00CC4702" w:rsidRDefault="00356792" w:rsidP="006506EA">
      <w:pPr>
        <w:numPr>
          <w:ilvl w:val="0"/>
          <w:numId w:val="4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ru-RU"/>
        </w:rPr>
        <w:t>Возможна собственная формулировка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color w:val="000000"/>
          <w:sz w:val="24"/>
          <w:szCs w:val="24"/>
          <w:u w:val="single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u w:val="single"/>
          <w:lang w:eastAsia="ru-RU"/>
        </w:rPr>
        <w:t>Направления исследований не ограничиваются данным списком и могут быть дополнены.</w:t>
      </w:r>
    </w:p>
    <w:p w:rsidR="00356792" w:rsidRPr="00CC4702" w:rsidRDefault="002C30A7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 Для участия в Конкурсе необходимо прислать в Оргкомитет по электронной почте с пометкой «Конкурс»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исследовательскую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работу (ОБЪЕМ КОНКУРСНОЙ РАБОТЫ НЕ ОГРАНИЧЕН), соответствующую тематике направления, в отдельных файлах.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 xml:space="preserve">РАБОТЫ ОФОРМЛЯЮТСЯ В СВОБОДНОЙ ФОРМЕ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pacing w:val="20"/>
          <w:sz w:val="24"/>
          <w:szCs w:val="24"/>
          <w:lang w:eastAsia="ru-RU"/>
        </w:rPr>
        <w:t>С НЕОГРАНИЧЕННЫМ КОЛИЧЕСТВОМ И ВИДОМ ФАЙЛОВ!</w:t>
      </w:r>
    </w:p>
    <w:p w:rsidR="00356792" w:rsidRPr="00CC4702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4.6</w:t>
      </w:r>
      <w:r w:rsidRPr="00CC4702">
        <w:rPr>
          <w:rFonts w:ascii="Calibri Light" w:eastAsia="Times New Roman" w:hAnsi="Calibri Light" w:cs="Calibri Light"/>
          <w:sz w:val="24"/>
          <w:szCs w:val="24"/>
          <w:shd w:val="clear" w:color="auto" w:fill="E2EFD9"/>
          <w:lang w:eastAsia="ru-RU"/>
        </w:rPr>
        <w:t xml:space="preserve">.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shd w:val="clear" w:color="auto" w:fill="E2EFD9"/>
          <w:lang w:eastAsia="ru-RU"/>
        </w:rPr>
        <w:t>Система оценки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 xml:space="preserve">(по 10 балльной шкале) 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представленных работ: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Критерии оценивания исследовательских работ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1. Четкость постановки проблемы, цели работы и задач.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2. Глубина анализа литературных данных, ссылки на литературные источники, объем использованной литературы.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3. Четкость изложения материала, полнота исследования проблемы.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4. Логичность изложения материала.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5. Оригинальность к подходам решения проблемы.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6. Новизна исследуемой проблемы 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7. Практическая значимость работы.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8. Логичность и обоснованность выводов, и соответствие их поставленным целям.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9. Уровень стилевого изложения материала, отсутствие стилистических ошибок.</w:t>
      </w:r>
    </w:p>
    <w:p w:rsidR="00356792" w:rsidRPr="00CC4702" w:rsidRDefault="00356792" w:rsidP="006506EA">
      <w:pPr>
        <w:shd w:val="clear" w:color="auto" w:fill="FFFFFF"/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10. Уровень оформления работы, наличие или отсутствие грамматических и пунктуационных ошибок.</w:t>
      </w:r>
    </w:p>
    <w:p w:rsidR="00356792" w:rsidRPr="00CC4702" w:rsidRDefault="00356792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color w:val="82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820000"/>
          <w:sz w:val="24"/>
          <w:szCs w:val="24"/>
          <w:lang w:eastAsia="ru-RU"/>
        </w:rPr>
        <w:t xml:space="preserve">Применяется </w:t>
      </w:r>
      <w:r w:rsidRPr="00CC4702">
        <w:rPr>
          <w:rFonts w:ascii="Calibri Light" w:eastAsia="Times New Roman" w:hAnsi="Calibri Light" w:cs="Calibri Light"/>
          <w:b/>
          <w:color w:val="820000"/>
          <w:sz w:val="24"/>
          <w:szCs w:val="24"/>
          <w:u w:val="single"/>
          <w:lang w:eastAsia="ru-RU"/>
        </w:rPr>
        <w:t>рейтинговая</w:t>
      </w:r>
      <w:r w:rsidRPr="00CC4702">
        <w:rPr>
          <w:rFonts w:ascii="Calibri Light" w:eastAsia="Times New Roman" w:hAnsi="Calibri Light" w:cs="Calibri Light"/>
          <w:color w:val="820000"/>
          <w:sz w:val="24"/>
          <w:szCs w:val="24"/>
          <w:lang w:eastAsia="ru-RU"/>
        </w:rPr>
        <w:t xml:space="preserve"> система оценки конкурсных работ:</w:t>
      </w:r>
    </w:p>
    <w:p w:rsidR="00356792" w:rsidRPr="00CC4702" w:rsidRDefault="00356792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- работы оцениваются по суммированным баллам: 100-91 баллов –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>I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место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90-81 баллов –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>II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место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80-75 баллов – 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>III</w:t>
      </w: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место,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74-59 – лауреаты, менее 59 баллов – участники;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4.7. </w:t>
      </w:r>
      <w:r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Победители</w:t>
      </w: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Конкурса определяются среди следующих </w:t>
      </w:r>
      <w:r w:rsidRPr="00CC4702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ВОЗРАСТНЫХ ГРУПП</w:t>
      </w: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>: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Учащиеся 2-4 классов общеобразовательных учреждений.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Учащиеся 5-8 классов общеобразовательных учреждений.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Учащиеся 9-11 классов общеобразовательных учреждений.</w:t>
      </w:r>
    </w:p>
    <w:p w:rsidR="00356792" w:rsidRPr="00CC4702" w:rsidRDefault="00356792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Студенты образовательных организаций среднего профессионального образования.</w:t>
      </w:r>
    </w:p>
    <w:p w:rsidR="00356792" w:rsidRPr="00CC4702" w:rsidRDefault="001B219C" w:rsidP="006506EA">
      <w:pPr>
        <w:numPr>
          <w:ilvl w:val="0"/>
          <w:numId w:val="3"/>
        </w:numPr>
        <w:spacing w:after="0" w:line="240" w:lineRule="auto"/>
        <w:ind w:left="0"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Студенты 1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2C30A7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3</w:t>
      </w:r>
      <w:r w:rsidR="00356792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курсов высших учебных заведений.</w:t>
      </w:r>
    </w:p>
    <w:p w:rsidR="00356792" w:rsidRPr="00CC4702" w:rsidRDefault="002C30A7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4.7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Победители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конкурса (1 место) получают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дипломы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Победителей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 xml:space="preserve">призеры (2 место и 3 место)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–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дипломы Призеров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лауреаты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получают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дипломы Лауреатов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участники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Сертификаты об участии.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Все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руководители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получают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благодарственные письма.</w:t>
      </w:r>
      <w:r w:rsidR="00E13303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</w:p>
    <w:p w:rsidR="00356792" w:rsidRPr="00CC4702" w:rsidRDefault="002C30A7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4.8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. Результаты конкурса размещается на сайте www:emc21.ru в таблице итогов Конкурса в течение 7 (семи) рабочих дней со дня принятия работы конкурсной комиссией (жюри), голосование является закрытым и осуществляется путем заполнения оценочных листов. В результате суммирования выставленных оценок участникам формируется рейтинг конкурсных работ.</w:t>
      </w:r>
    </w:p>
    <w:p w:rsidR="00356792" w:rsidRPr="00CC4702" w:rsidRDefault="002C30A7" w:rsidP="006506EA">
      <w:pPr>
        <w:widowControl w:val="0"/>
        <w:shd w:val="clear" w:color="auto" w:fill="FFFFFF"/>
        <w:tabs>
          <w:tab w:val="left" w:pos="567"/>
          <w:tab w:val="num" w:pos="993"/>
          <w:tab w:val="right" w:pos="9355"/>
        </w:tabs>
        <w:spacing w:after="0" w:line="216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4.9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. Весь пакет документов будет выслан участнику конкурса в течение 5 рабочих дней после публикации результатов на сайте.</w:t>
      </w:r>
    </w:p>
    <w:p w:rsidR="00B11A50" w:rsidRPr="00B11A50" w:rsidRDefault="002C30A7" w:rsidP="00C04129">
      <w:pPr>
        <w:pStyle w:val="a9"/>
        <w:ind w:firstLine="540"/>
        <w:jc w:val="both"/>
        <w:rPr>
          <w:rFonts w:ascii="Calibri Light" w:eastAsia="Times New Roman" w:hAnsi="Calibri Light" w:cs="Calibri Light"/>
          <w:b/>
          <w:bCs/>
          <w:lang w:eastAsia="ru-RU"/>
        </w:rPr>
      </w:pPr>
      <w:r>
        <w:rPr>
          <w:rFonts w:ascii="Calibri Light" w:eastAsia="Times New Roman" w:hAnsi="Calibri Light" w:cs="Calibri Light"/>
          <w:lang w:eastAsia="ru-RU"/>
        </w:rPr>
        <w:t>4.10</w:t>
      </w:r>
      <w:r w:rsidR="00356792" w:rsidRPr="00CC4702">
        <w:rPr>
          <w:rFonts w:ascii="Calibri Light" w:eastAsia="Times New Roman" w:hAnsi="Calibri Light" w:cs="Calibri Light"/>
          <w:lang w:eastAsia="ru-RU"/>
        </w:rPr>
        <w:t xml:space="preserve">. </w:t>
      </w:r>
      <w:r w:rsidR="00356792" w:rsidRPr="00CC4702">
        <w:rPr>
          <w:rFonts w:ascii="Calibri Light" w:eastAsia="Times New Roman" w:hAnsi="Calibri Light" w:cs="Calibri Light"/>
          <w:b/>
          <w:lang w:eastAsia="ru-RU"/>
        </w:rPr>
        <w:t>Абсолютные победители Конкурса</w:t>
      </w:r>
      <w:r w:rsidR="00356792" w:rsidRPr="00CC4702">
        <w:rPr>
          <w:rFonts w:ascii="Calibri Light" w:eastAsia="Times New Roman" w:hAnsi="Calibri Light" w:cs="Calibri Light"/>
          <w:lang w:eastAsia="ru-RU"/>
        </w:rPr>
        <w:t xml:space="preserve"> определяются и награждаются </w:t>
      </w:r>
      <w:r w:rsidR="00356792" w:rsidRPr="00CC4702">
        <w:rPr>
          <w:rFonts w:ascii="Calibri Light" w:eastAsia="Times New Roman" w:hAnsi="Calibri Light" w:cs="Calibri Light"/>
          <w:b/>
          <w:lang w:eastAsia="ru-RU"/>
        </w:rPr>
        <w:t>именными</w:t>
      </w:r>
      <w:r w:rsidR="00356792" w:rsidRPr="00CC4702">
        <w:rPr>
          <w:rFonts w:ascii="Calibri Light" w:eastAsia="Times New Roman" w:hAnsi="Calibri Light" w:cs="Calibri Light"/>
          <w:lang w:eastAsia="ru-RU"/>
        </w:rPr>
        <w:t xml:space="preserve"> </w:t>
      </w:r>
      <w:r w:rsidR="00356792" w:rsidRPr="00CC4702">
        <w:rPr>
          <w:rFonts w:ascii="Calibri Light" w:eastAsia="Times New Roman" w:hAnsi="Calibri Light" w:cs="Calibri Light"/>
          <w:b/>
          <w:lang w:eastAsia="ru-RU"/>
        </w:rPr>
        <w:t xml:space="preserve">медалями </w:t>
      </w:r>
      <w:r w:rsidR="00356792" w:rsidRPr="00CC4702">
        <w:rPr>
          <w:rFonts w:ascii="Calibri Light" w:eastAsia="Times New Roman" w:hAnsi="Calibri Light" w:cs="Calibri Light"/>
          <w:lang w:eastAsia="ru-RU"/>
        </w:rPr>
        <w:t>(одна медаль за одну работу) после завершени</w:t>
      </w:r>
      <w:r>
        <w:rPr>
          <w:rFonts w:ascii="Calibri Light" w:eastAsia="Times New Roman" w:hAnsi="Calibri Light" w:cs="Calibri Light"/>
          <w:lang w:eastAsia="ru-RU"/>
        </w:rPr>
        <w:t xml:space="preserve">я Конкурса </w:t>
      </w:r>
      <w:r w:rsidR="00E629D4">
        <w:rPr>
          <w:rFonts w:ascii="Calibri Light" w:eastAsia="Times New Roman" w:hAnsi="Calibri Light" w:cs="Calibri Light"/>
          <w:lang w:eastAsia="ru-RU"/>
        </w:rPr>
        <w:t>(24</w:t>
      </w:r>
      <w:r w:rsidR="00356792" w:rsidRPr="00CC4702">
        <w:rPr>
          <w:rFonts w:ascii="Calibri Light" w:eastAsia="Times New Roman" w:hAnsi="Calibri Light" w:cs="Calibri Light"/>
          <w:lang w:eastAsia="ru-RU"/>
        </w:rPr>
        <w:t xml:space="preserve"> </w:t>
      </w:r>
      <w:r>
        <w:rPr>
          <w:rFonts w:ascii="Calibri Light" w:eastAsia="Times New Roman" w:hAnsi="Calibri Light" w:cs="Calibri Light"/>
          <w:lang w:eastAsia="ru-RU"/>
        </w:rPr>
        <w:t>марта 201</w:t>
      </w:r>
      <w:r w:rsidR="00B11A50" w:rsidRPr="00B11A50">
        <w:rPr>
          <w:rFonts w:ascii="Calibri Light" w:eastAsia="Times New Roman" w:hAnsi="Calibri Light" w:cs="Calibri Light"/>
          <w:lang w:eastAsia="ru-RU"/>
        </w:rPr>
        <w:t>8</w:t>
      </w:r>
      <w:r w:rsidR="00356792" w:rsidRPr="00CC4702">
        <w:rPr>
          <w:rFonts w:ascii="Calibri Light" w:eastAsia="Times New Roman" w:hAnsi="Calibri Light" w:cs="Calibri Light"/>
          <w:lang w:eastAsia="ru-RU"/>
        </w:rPr>
        <w:t xml:space="preserve"> г.) Также Абсолютные Победители получают БЕСПЛАТНО </w:t>
      </w:r>
      <w:r w:rsidR="00356792" w:rsidRPr="00CC4702">
        <w:rPr>
          <w:rFonts w:ascii="Calibri Light" w:eastAsia="Times New Roman" w:hAnsi="Calibri Light" w:cs="Calibri Light"/>
          <w:b/>
          <w:lang w:eastAsia="ru-RU"/>
        </w:rPr>
        <w:t xml:space="preserve">дополнительные </w:t>
      </w:r>
      <w:r>
        <w:rPr>
          <w:rFonts w:ascii="Calibri Light" w:eastAsia="Times New Roman" w:hAnsi="Calibri Light" w:cs="Calibri Light"/>
          <w:b/>
          <w:lang w:eastAsia="ru-RU"/>
        </w:rPr>
        <w:t xml:space="preserve">электронные </w:t>
      </w:r>
      <w:r w:rsidR="00356792" w:rsidRPr="00CC4702">
        <w:rPr>
          <w:rFonts w:ascii="Calibri Light" w:eastAsia="Times New Roman" w:hAnsi="Calibri Light" w:cs="Calibri Light"/>
          <w:b/>
          <w:lang w:eastAsia="ru-RU"/>
        </w:rPr>
        <w:t>документы,</w:t>
      </w:r>
      <w:r w:rsidR="00356792" w:rsidRPr="00CC4702">
        <w:rPr>
          <w:rFonts w:ascii="Calibri Light" w:eastAsia="Times New Roman" w:hAnsi="Calibri Light" w:cs="Calibri Light"/>
          <w:lang w:eastAsia="ru-RU"/>
        </w:rPr>
        <w:t xml:space="preserve"> подтверждающие факт получения медали.</w:t>
      </w:r>
    </w:p>
    <w:p w:rsidR="00356792" w:rsidRPr="002C30A7" w:rsidRDefault="00AF517F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lastRenderedPageBreak/>
        <w:t>5</w:t>
      </w:r>
      <w:r w:rsidR="00356792"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Стоимость участия в Конкурсе</w:t>
      </w:r>
    </w:p>
    <w:p w:rsidR="00356792" w:rsidRPr="002C30A7" w:rsidRDefault="00AF517F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5</w:t>
      </w:r>
      <w:r w:rsidR="00356792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.1. Каждый участник Конкурса о</w:t>
      </w:r>
      <w:r w:rsidR="001B219C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плачивает организационный взнос:</w:t>
      </w:r>
    </w:p>
    <w:p w:rsidR="001B219C" w:rsidRPr="002C30A7" w:rsidRDefault="001B219C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1) ОЧНОЕ участие – 4800 руб. Проживание за счёт направляющей стороны.</w:t>
      </w:r>
    </w:p>
    <w:p w:rsidR="001B219C" w:rsidRPr="002C30A7" w:rsidRDefault="001B219C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2)</w:t>
      </w:r>
      <w:r w:rsidR="00AB62F7"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ЗАОЧНОЕ участие: </w:t>
      </w:r>
    </w:p>
    <w:p w:rsidR="001B219C" w:rsidRPr="002C30A7" w:rsidRDefault="001B219C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при заказе </w:t>
      </w:r>
      <w:r w:rsidRPr="002C30A7"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  <w:t>печатных документов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450 рублей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для участников из России,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550 рублей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для участников из стран зарубежья, </w:t>
      </w:r>
    </w:p>
    <w:p w:rsidR="001B219C" w:rsidRPr="002C30A7" w:rsidRDefault="001B219C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при заказе </w:t>
      </w:r>
      <w:r w:rsidRPr="002C30A7">
        <w:rPr>
          <w:rFonts w:ascii="Calibri Light" w:eastAsia="Times New Roman" w:hAnsi="Calibri Light" w:cs="Calibri Light"/>
          <w:i/>
          <w:sz w:val="24"/>
          <w:szCs w:val="24"/>
          <w:u w:val="single"/>
          <w:lang w:eastAsia="ru-RU"/>
        </w:rPr>
        <w:t>электронных документов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–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400 рублей.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Организационный взнос компенсирует затраты по обработке и проверке работ, оформлению и рассылке итоговых документов и составляет: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Количество работ от одного участника не ограничивается.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Все итоговые документы высылаются на указанные в заявках электронные и почтовые адреса в течение 5 рабочих дней с момента публикации результатов на сайте </w:t>
      </w:r>
      <w:hyperlink r:id="rId12" w:history="1">
        <w:r w:rsidRPr="002C30A7">
          <w:rPr>
            <w:rFonts w:ascii="Calibri Light" w:eastAsia="Times New Roman" w:hAnsi="Calibri Light" w:cs="Calibri Light"/>
            <w:sz w:val="24"/>
            <w:szCs w:val="24"/>
            <w:lang w:eastAsia="ru-RU"/>
          </w:rPr>
          <w:t>http://emc21.ru</w:t>
        </w:r>
      </w:hyperlink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:rsidR="00356792" w:rsidRPr="002C30A7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Если в Конкурсе принимают участие 2 и более человека с одной работой, то каждый дополнительный документ оплачивается отдельно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–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70 рублей</w:t>
      </w:r>
      <w:r w:rsidRPr="002C30A7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:rsidR="00356792" w:rsidRPr="00CC4702" w:rsidRDefault="00AF517F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2C30A7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.2. 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РЕКВИЗИТЫ ДЛЯ ОПЛАТЫ ПРЕДОСТАВЛЯЮТСЯ УЧАСТНИКАМ ПОСЛЕ ОДОБРЕНИЯ И ПРИНЯТИЯ РАБОТЫ.</w:t>
      </w:r>
    </w:p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Убедитесь, что Ваше письмо получено!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Подтверждение придет Вам по 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val="en-US" w:eastAsia="ru-RU"/>
        </w:rPr>
        <w:t>e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-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val="en-US" w:eastAsia="ru-RU"/>
        </w:rPr>
        <w:t>mail</w:t>
      </w: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, с которого осуществлялась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отсылка материалов. Если Вы не получили подтверждение о получении </w:t>
      </w:r>
    </w:p>
    <w:p w:rsidR="00356792" w:rsidRPr="00CC4702" w:rsidRDefault="00356792" w:rsidP="00CC4702">
      <w:pPr>
        <w:spacing w:after="0" w:line="240" w:lineRule="auto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AF517F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5</w:t>
      </w:r>
      <w:r w:rsidR="002C30A7">
        <w:rPr>
          <w:rFonts w:ascii="Calibri Light" w:eastAsia="Times New Roman" w:hAnsi="Calibri Light" w:cs="Calibri Light"/>
          <w:sz w:val="24"/>
          <w:szCs w:val="24"/>
          <w:lang w:eastAsia="ru-RU"/>
        </w:rPr>
        <w:t>.3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="00356792"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:rsidR="00356792" w:rsidRPr="00CC4702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AF517F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6</w:t>
      </w:r>
      <w:r w:rsidR="00356792"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</w:t>
      </w:r>
      <w:r w:rsid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Афанасьева, д. 8, офис 311, 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>Тел./факс: 8(8352) 58-31-27</w:t>
      </w:r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b/>
          <w:color w:val="2F5496"/>
          <w:sz w:val="24"/>
          <w:szCs w:val="24"/>
          <w:lang w:val="en-US"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val="en-US" w:eastAsia="ru-RU"/>
        </w:rPr>
        <w:t xml:space="preserve">E-mail: </w:t>
      </w:r>
      <w:hyperlink r:id="rId13" w:history="1">
        <w:r w:rsidRPr="00CC4702">
          <w:rPr>
            <w:rFonts w:ascii="Calibri Light" w:eastAsia="Times New Roman" w:hAnsi="Calibri Light" w:cs="Calibri Light"/>
            <w:b/>
            <w:color w:val="003399"/>
            <w:sz w:val="24"/>
            <w:szCs w:val="24"/>
            <w:lang w:val="en-US" w:eastAsia="ru-RU"/>
          </w:rPr>
          <w:t>articulus- info@mail.ru</w:t>
        </w:r>
      </w:hyperlink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Сайт: </w:t>
      </w:r>
      <w:hyperlink r:id="rId14" w:history="1">
        <w:r w:rsidRPr="00CC4702">
          <w:rPr>
            <w:rFonts w:ascii="Calibri Light" w:eastAsia="Times New Roman" w:hAnsi="Calibri Light" w:cs="Calibri Light"/>
            <w:color w:val="1263AC"/>
            <w:sz w:val="24"/>
            <w:szCs w:val="24"/>
            <w:lang w:eastAsia="ru-RU"/>
          </w:rPr>
          <w:t>http://emc21.ru/</w:t>
        </w:r>
      </w:hyperlink>
    </w:p>
    <w:p w:rsidR="00356792" w:rsidRPr="00CC4702" w:rsidRDefault="00356792" w:rsidP="006506EA">
      <w:pPr>
        <w:spacing w:after="0" w:line="240" w:lineRule="auto"/>
        <w:ind w:firstLine="567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b/>
          <w:bCs/>
          <w:sz w:val="24"/>
          <w:szCs w:val="24"/>
          <w:lang w:eastAsia="ru-RU"/>
        </w:rPr>
        <w:t>Контактные лица:</w:t>
      </w: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Светлана Романовна, Татьяна Геннадьевна</w:t>
      </w:r>
    </w:p>
    <w:p w:rsidR="00356792" w:rsidRPr="00CC4702" w:rsidRDefault="00356792" w:rsidP="006506EA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AF517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04129" w:rsidRDefault="00C04129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Default="00B11A50" w:rsidP="00AF517F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356792" w:rsidRPr="00CC4702" w:rsidRDefault="00356792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CC4702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 w:rsidR="002C30A7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356792" w:rsidRPr="00CC4702" w:rsidRDefault="00356792" w:rsidP="00CC4702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B11A50" w:rsidRPr="00B11A50" w:rsidRDefault="00B11A50" w:rsidP="00B11A50">
      <w:pPr>
        <w:spacing w:after="0" w:line="240" w:lineRule="auto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  <w:r w:rsidRPr="00B11A50">
        <w:rPr>
          <w:rFonts w:ascii="Calibri" w:eastAsia="Times New Roman" w:hAnsi="Calibri" w:cs="Calibri"/>
          <w:spacing w:val="20"/>
          <w:sz w:val="24"/>
          <w:szCs w:val="24"/>
          <w:lang w:eastAsia="ru-RU"/>
        </w:rPr>
        <w:t xml:space="preserve">Заявка на участие в Международном конкурсе </w:t>
      </w:r>
    </w:p>
    <w:p w:rsidR="00B11A50" w:rsidRPr="00B11A50" w:rsidRDefault="00B11A50" w:rsidP="00B11A50">
      <w:pPr>
        <w:spacing w:after="0" w:line="240" w:lineRule="auto"/>
        <w:jc w:val="center"/>
        <w:rPr>
          <w:rFonts w:ascii="Calibri" w:eastAsia="Times New Roman" w:hAnsi="Calibri" w:cs="Calibri"/>
          <w:spacing w:val="20"/>
          <w:sz w:val="24"/>
          <w:szCs w:val="24"/>
          <w:lang w:eastAsia="ru-RU"/>
        </w:rPr>
      </w:pPr>
      <w:r w:rsidRPr="00B11A50">
        <w:rPr>
          <w:rFonts w:ascii="Calibri" w:eastAsia="Times New Roman" w:hAnsi="Calibri" w:cs="Calibri"/>
          <w:spacing w:val="20"/>
          <w:sz w:val="24"/>
          <w:szCs w:val="24"/>
          <w:lang w:eastAsia="ru-RU"/>
        </w:rPr>
        <w:t>исследовательских работ/проектов учащихся и студентов</w:t>
      </w:r>
    </w:p>
    <w:p w:rsidR="00B11A50" w:rsidRPr="00B11A50" w:rsidRDefault="00B11A50" w:rsidP="00B11A50">
      <w:pPr>
        <w:spacing w:after="0" w:line="240" w:lineRule="auto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eastAsia="ru-RU"/>
        </w:rPr>
      </w:pPr>
      <w:r w:rsidRPr="00B11A50">
        <w:rPr>
          <w:rFonts w:ascii="Calibri" w:eastAsia="Times New Roman" w:hAnsi="Calibri" w:cs="Calibri"/>
          <w:b/>
          <w:spacing w:val="20"/>
          <w:sz w:val="28"/>
          <w:szCs w:val="28"/>
          <w:lang w:eastAsia="ru-RU"/>
        </w:rPr>
        <w:t>«</w:t>
      </w:r>
      <w:proofErr w:type="spellStart"/>
      <w:r w:rsidRPr="00B11A50">
        <w:rPr>
          <w:rFonts w:ascii="Calibri" w:eastAsia="Times New Roman" w:hAnsi="Calibri" w:cs="Calibri"/>
          <w:b/>
          <w:spacing w:val="20"/>
          <w:sz w:val="28"/>
          <w:szCs w:val="28"/>
          <w:lang w:eastAsia="ru-RU"/>
        </w:rPr>
        <w:t>СтартАП</w:t>
      </w:r>
      <w:proofErr w:type="spellEnd"/>
      <w:r w:rsidRPr="00B11A50">
        <w:rPr>
          <w:rFonts w:ascii="Calibri" w:eastAsia="Times New Roman" w:hAnsi="Calibri" w:cs="Calibri"/>
          <w:b/>
          <w:spacing w:val="20"/>
          <w:sz w:val="28"/>
          <w:szCs w:val="28"/>
          <w:lang w:eastAsia="ru-RU"/>
        </w:rPr>
        <w:t>, или первый шаг в науку»</w:t>
      </w:r>
    </w:p>
    <w:p w:rsidR="00B11A50" w:rsidRPr="00B11A50" w:rsidRDefault="00B11A50" w:rsidP="00B11A5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7"/>
        <w:gridCol w:w="3625"/>
      </w:tblGrid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СВЕДЕНИЯ ОБ УЧАСТНИКЕ(АХ)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 участника(</w:t>
            </w:r>
            <w:proofErr w:type="spellStart"/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ов</w:t>
            </w:r>
            <w:proofErr w:type="spellEnd"/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 (</w:t>
            </w: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полностью</w:t>
            </w: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rPr>
          <w:trHeight w:val="633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Место учебы, класс (курс) </w:t>
            </w:r>
            <w:r w:rsidRPr="00B11A50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>(например, 5 класс,  МБОУ «СОШ № 37», г. Чебоксары)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ФИО (</w:t>
            </w: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полностью</w:t>
            </w: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), должность, степень, звание (</w:t>
            </w:r>
            <w:r w:rsidRPr="00B11A50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>если есть</w:t>
            </w: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Почтовый адрес, на который следует выслать итоговые документы </w:t>
            </w: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(с указанием индекса), ФИО получателя </w:t>
            </w:r>
            <w:r w:rsidRPr="00B11A50"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  <w:t xml:space="preserve"> (при выборе двух видов документов оплата производится и за печатный вид, и за электронный)</w:t>
            </w: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указать: НАЗВАНИЕ УЧРЕЖДЕНИЯ и ПОЛУЧАТЕЛЯ</w:t>
            </w: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Адрес:</w:t>
            </w: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  <w:t>Вид документа:</w:t>
            </w: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указать - электронный или печатный</w:t>
            </w: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Контактный телефон </w:t>
            </w: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(по которому можно дозвониться)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0"/>
                <w:tab w:val="num" w:pos="18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val="en-US" w:eastAsia="ru-RU"/>
              </w:rPr>
              <w:t xml:space="preserve">E-mail </w:t>
            </w: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(действующий)</w:t>
            </w:r>
          </w:p>
          <w:p w:rsidR="00B11A50" w:rsidRPr="00B11A50" w:rsidRDefault="00B11A50" w:rsidP="00B11A5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ru-RU"/>
              </w:rPr>
              <w:t xml:space="preserve">* </w:t>
            </w:r>
            <w:r w:rsidRPr="00B11A50">
              <w:rPr>
                <w:rFonts w:ascii="Calibri" w:eastAsia="Times New Roman" w:hAnsi="Calibri" w:cs="Calibri"/>
                <w:b/>
                <w:color w:val="C00000"/>
                <w:sz w:val="24"/>
                <w:szCs w:val="24"/>
                <w:lang w:eastAsia="ru-RU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numPr>
                <w:ilvl w:val="0"/>
                <w:numId w:val="5"/>
              </w:numPr>
              <w:tabs>
                <w:tab w:val="num" w:pos="900"/>
              </w:tabs>
              <w:suppressAutoHyphens/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Вид участия в конкурсе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Очный /Заочный</w:t>
            </w:r>
          </w:p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(нужное оставить)</w:t>
            </w: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10. Количество </w:t>
            </w:r>
            <w:r w:rsidRPr="00B11A50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дополнительных</w:t>
            </w: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экземпляров наградных документов для соавторов (70 рублей)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B11A50" w:rsidRPr="00B11A50" w:rsidTr="00B11A5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11. Имеется ли необходимость в дополнительном Благодарственном письме </w:t>
            </w:r>
            <w:r w:rsidRPr="00B11A50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ru-RU"/>
              </w:rPr>
              <w:t>«За содействие активизации интеллектуальных умений и способностей, исследовательских компетенций»</w:t>
            </w: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(А 4) – 250 руб., включая почтовые расходы), электронный диплом – 130 руб.</w:t>
            </w:r>
          </w:p>
          <w:p w:rsidR="00B11A50" w:rsidRPr="00B11A50" w:rsidRDefault="00B11A50" w:rsidP="00B11A50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 ОБЯЗАТЕЛЬНО!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Да…Нет</w:t>
            </w:r>
          </w:p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Электронное или печатное</w:t>
            </w:r>
          </w:p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>Укажите</w:t>
            </w:r>
          </w:p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>1. ФИО и должность получателя</w:t>
            </w:r>
          </w:p>
          <w:p w:rsidR="00B11A50" w:rsidRPr="00B11A50" w:rsidRDefault="00B11A50" w:rsidP="00B11A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ru-RU"/>
              </w:rPr>
            </w:pPr>
            <w:r w:rsidRPr="00B11A50">
              <w:rPr>
                <w:rFonts w:ascii="Calibri" w:eastAsia="Times New Roman" w:hAnsi="Calibri" w:cs="Calibri"/>
                <w:i/>
                <w:sz w:val="20"/>
                <w:szCs w:val="20"/>
                <w:lang w:eastAsia="ru-RU"/>
              </w:rPr>
              <w:t>2. Вид (печатный или электронный)</w:t>
            </w:r>
          </w:p>
        </w:tc>
      </w:tr>
    </w:tbl>
    <w:p w:rsidR="00356792" w:rsidRPr="00CC4702" w:rsidRDefault="00356792" w:rsidP="00CC470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CD2415" w:rsidRPr="00CC4702" w:rsidRDefault="00CD2415" w:rsidP="00CC4702">
      <w:pPr>
        <w:rPr>
          <w:rFonts w:ascii="Calibri Light" w:hAnsi="Calibri Light" w:cs="Calibri Light"/>
        </w:rPr>
      </w:pPr>
    </w:p>
    <w:sectPr w:rsidR="00CD2415" w:rsidRPr="00CC4702" w:rsidSect="00CC4702">
      <w:footerReference w:type="default" r:id="rId15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A2" w:rsidRDefault="007134A2">
      <w:pPr>
        <w:spacing w:after="0" w:line="240" w:lineRule="auto"/>
      </w:pPr>
      <w:r>
        <w:separator/>
      </w:r>
    </w:p>
  </w:endnote>
  <w:endnote w:type="continuationSeparator" w:id="0">
    <w:p w:rsidR="007134A2" w:rsidRDefault="0071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54" w:rsidRPr="00F135C4" w:rsidRDefault="00356792" w:rsidP="00F135C4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</w:t>
    </w:r>
    <w:r>
      <w:rPr>
        <w:b/>
        <w:i/>
        <w:sz w:val="22"/>
        <w:szCs w:val="22"/>
      </w:rPr>
      <w:t>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A2" w:rsidRDefault="007134A2">
      <w:pPr>
        <w:spacing w:after="0" w:line="240" w:lineRule="auto"/>
      </w:pPr>
      <w:r>
        <w:separator/>
      </w:r>
    </w:p>
  </w:footnote>
  <w:footnote w:type="continuationSeparator" w:id="0">
    <w:p w:rsidR="007134A2" w:rsidRDefault="0071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015"/>
    <w:multiLevelType w:val="hybridMultilevel"/>
    <w:tmpl w:val="769820BC"/>
    <w:lvl w:ilvl="0" w:tplc="71A2DD9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AC921ED"/>
    <w:multiLevelType w:val="hybridMultilevel"/>
    <w:tmpl w:val="B0C2B176"/>
    <w:lvl w:ilvl="0" w:tplc="AB22B0CA">
      <w:start w:val="1"/>
      <w:numFmt w:val="decimal"/>
      <w:suff w:val="space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13C55C6"/>
    <w:multiLevelType w:val="multilevel"/>
    <w:tmpl w:val="4D7AC9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 Light" w:eastAsia="Times New Roman" w:hAnsi="Calibri Light" w:cs="Calibri Light"/>
      </w:r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3" w15:restartNumberingAfterBreak="0">
    <w:nsid w:val="7CAD5DE0"/>
    <w:multiLevelType w:val="hybridMultilevel"/>
    <w:tmpl w:val="1BB8CBCA"/>
    <w:lvl w:ilvl="0" w:tplc="BE1CD6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92"/>
    <w:rsid w:val="00024D6F"/>
    <w:rsid w:val="00051540"/>
    <w:rsid w:val="00074A31"/>
    <w:rsid w:val="00076070"/>
    <w:rsid w:val="000D0798"/>
    <w:rsid w:val="0012244F"/>
    <w:rsid w:val="0014332E"/>
    <w:rsid w:val="001B0C0C"/>
    <w:rsid w:val="001B219C"/>
    <w:rsid w:val="002C1FA7"/>
    <w:rsid w:val="002C30A7"/>
    <w:rsid w:val="00356792"/>
    <w:rsid w:val="003F4F5B"/>
    <w:rsid w:val="00433B8A"/>
    <w:rsid w:val="00433F66"/>
    <w:rsid w:val="00463753"/>
    <w:rsid w:val="004B2673"/>
    <w:rsid w:val="004C0CA2"/>
    <w:rsid w:val="005A0941"/>
    <w:rsid w:val="006506EA"/>
    <w:rsid w:val="00653692"/>
    <w:rsid w:val="00670A2A"/>
    <w:rsid w:val="006E29C6"/>
    <w:rsid w:val="007134A2"/>
    <w:rsid w:val="00764699"/>
    <w:rsid w:val="007929AD"/>
    <w:rsid w:val="00835238"/>
    <w:rsid w:val="008471F7"/>
    <w:rsid w:val="00906964"/>
    <w:rsid w:val="00922C8A"/>
    <w:rsid w:val="009A27BC"/>
    <w:rsid w:val="009F50C1"/>
    <w:rsid w:val="00AB62F7"/>
    <w:rsid w:val="00AF517F"/>
    <w:rsid w:val="00B11A50"/>
    <w:rsid w:val="00B41C06"/>
    <w:rsid w:val="00B739B4"/>
    <w:rsid w:val="00B76990"/>
    <w:rsid w:val="00B86D58"/>
    <w:rsid w:val="00BB70EE"/>
    <w:rsid w:val="00C04129"/>
    <w:rsid w:val="00C053ED"/>
    <w:rsid w:val="00CB0E0B"/>
    <w:rsid w:val="00CC4702"/>
    <w:rsid w:val="00CD2415"/>
    <w:rsid w:val="00D878B0"/>
    <w:rsid w:val="00DA2393"/>
    <w:rsid w:val="00E13303"/>
    <w:rsid w:val="00E15B51"/>
    <w:rsid w:val="00E629D4"/>
    <w:rsid w:val="00FE1801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67AA"/>
  <w15:docId w15:val="{15E931B8-DF37-48B2-9366-6044391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67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5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F7D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133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B11A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ticulus-%20inf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mc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mc21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c21.ru" TargetMode="External"/><Relationship Id="rId14" Type="http://schemas.openxmlformats.org/officeDocument/2006/relationships/hyperlink" Target="http://emc2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CC3B-E91B-4214-B978-2F67F2A3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22</cp:revision>
  <cp:lastPrinted>2016-12-27T07:16:00Z</cp:lastPrinted>
  <dcterms:created xsi:type="dcterms:W3CDTF">2016-11-30T11:39:00Z</dcterms:created>
  <dcterms:modified xsi:type="dcterms:W3CDTF">2018-01-09T05:47:00Z</dcterms:modified>
</cp:coreProperties>
</file>