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D2" w:rsidRPr="002237D2" w:rsidRDefault="00CD59AD" w:rsidP="002237D2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7259A2" w:rsidRPr="00741CB0">
        <w:rPr>
          <w:rFonts w:ascii="Times New Roman" w:hAnsi="Times New Roman" w:cs="Times New Roman"/>
          <w:b/>
          <w:sz w:val="24"/>
          <w:szCs w:val="24"/>
        </w:rPr>
        <w:t>(название) средства массовой информации</w:t>
      </w:r>
      <w:r w:rsidR="007259A2" w:rsidRPr="002237D2">
        <w:rPr>
          <w:rFonts w:ascii="Times New Roman" w:hAnsi="Times New Roman" w:cs="Times New Roman"/>
          <w:b/>
          <w:sz w:val="24"/>
          <w:szCs w:val="24"/>
        </w:rPr>
        <w:t>:</w:t>
      </w:r>
      <w:r w:rsidR="007259A2" w:rsidRPr="002237D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Ссылка на IV Международная научно-практическая конференция “Наука и образование: векторы развития” [РИНЦ] 16+" w:history="1">
        <w:r w:rsidR="002237D2" w:rsidRPr="002237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IV Международная научно-практическая конференция </w:t>
        </w:r>
        <w:r w:rsidR="002237D2" w:rsidRPr="002237D2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“Наука и образование: векторы развития” </w:t>
        </w:r>
        <w:r w:rsidR="002237D2" w:rsidRPr="002237D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[РИНЦ] 16+</w:t>
        </w:r>
      </w:hyperlink>
    </w:p>
    <w:p w:rsidR="00741CB0" w:rsidRPr="00741CB0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9A2" w:rsidRPr="00AD002D" w:rsidRDefault="007259A2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 xml:space="preserve">Свидетельство о регистрации </w:t>
      </w:r>
      <w:r w:rsidR="009E1945" w:rsidRPr="00741C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средства массовой информации</w:t>
      </w:r>
      <w:r w:rsidR="00741CB0" w:rsidRPr="00741C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9E1945" w:rsidRPr="00AD00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237D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 № ФС 77-63601</w:t>
      </w:r>
      <w:r w:rsidR="00AD002D" w:rsidRPr="00AD002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237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02.11</w:t>
      </w:r>
      <w:r w:rsidR="009E1945" w:rsidRPr="00AD0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.2015 г.</w:t>
      </w:r>
      <w:r w:rsidR="00EC1D22" w:rsidRPr="00AD0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(Роскомнадзор)</w:t>
      </w:r>
      <w:r w:rsidR="00CD59AD" w:rsidRPr="00AD0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D59AD" w:rsidRPr="00741CB0" w:rsidRDefault="00CD59A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9AD" w:rsidRPr="00AD002D" w:rsidRDefault="007259A2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Форма периодического распространения</w:t>
      </w:r>
      <w:r w:rsidRPr="00AD002D">
        <w:rPr>
          <w:rFonts w:ascii="Times New Roman" w:hAnsi="Times New Roman" w:cs="Times New Roman"/>
          <w:sz w:val="24"/>
          <w:szCs w:val="24"/>
        </w:rPr>
        <w:t xml:space="preserve"> –</w:t>
      </w:r>
      <w:r w:rsidR="00AD002D" w:rsidRPr="00AD002D">
        <w:rPr>
          <w:rFonts w:ascii="Times New Roman" w:hAnsi="Times New Roman" w:cs="Times New Roman"/>
          <w:sz w:val="24"/>
          <w:szCs w:val="24"/>
        </w:rPr>
        <w:t xml:space="preserve"> периодическое печатное издание, сборник</w:t>
      </w:r>
    </w:p>
    <w:p w:rsidR="00AD002D" w:rsidRPr="00741CB0" w:rsidRDefault="00AD002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02D" w:rsidRPr="002237D2" w:rsidRDefault="00AD002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Адрес редакции, телефон:</w:t>
      </w:r>
      <w:r w:rsidRPr="00AD002D">
        <w:rPr>
          <w:rFonts w:ascii="Times New Roman" w:hAnsi="Times New Roman" w:cs="Times New Roman"/>
          <w:sz w:val="24"/>
          <w:szCs w:val="24"/>
        </w:rPr>
        <w:t xml:space="preserve"> </w:t>
      </w:r>
      <w:r w:rsidR="00741CB0">
        <w:rPr>
          <w:rFonts w:ascii="Times New Roman" w:hAnsi="Times New Roman" w:cs="Times New Roman"/>
          <w:sz w:val="24"/>
          <w:szCs w:val="24"/>
        </w:rPr>
        <w:t>428018,</w:t>
      </w:r>
      <w:r w:rsidRPr="00AD002D">
        <w:rPr>
          <w:rFonts w:ascii="Times New Roman" w:hAnsi="Times New Roman" w:cs="Times New Roman"/>
          <w:sz w:val="24"/>
          <w:szCs w:val="24"/>
        </w:rPr>
        <w:t xml:space="preserve"> г. Чебоксары, ул. Афанасьева, д. 8, офис 311</w:t>
      </w:r>
      <w:r w:rsidR="00741CB0">
        <w:rPr>
          <w:rFonts w:ascii="Times New Roman" w:hAnsi="Times New Roman" w:cs="Times New Roman"/>
          <w:sz w:val="24"/>
          <w:szCs w:val="24"/>
        </w:rPr>
        <w:t xml:space="preserve">, </w:t>
      </w:r>
      <w:r w:rsidRPr="00AD002D">
        <w:rPr>
          <w:rFonts w:ascii="Times New Roman" w:hAnsi="Times New Roman" w:cs="Times New Roman"/>
          <w:sz w:val="24"/>
          <w:szCs w:val="24"/>
        </w:rPr>
        <w:t>тел./факс: 8(8352) 58-31-27</w:t>
      </w:r>
      <w:r w:rsidR="00741CB0">
        <w:rPr>
          <w:rFonts w:ascii="Times New Roman" w:hAnsi="Times New Roman" w:cs="Times New Roman"/>
          <w:sz w:val="24"/>
          <w:szCs w:val="24"/>
        </w:rPr>
        <w:t xml:space="preserve">, </w:t>
      </w:r>
      <w:r w:rsidR="00741CB0" w:rsidRPr="00741CB0">
        <w:rPr>
          <w:rFonts w:ascii="Times New Roman" w:hAnsi="Times New Roman" w:cs="Times New Roman"/>
          <w:sz w:val="24"/>
          <w:szCs w:val="24"/>
        </w:rPr>
        <w:t>сайт: emc21.ru</w:t>
      </w:r>
      <w:r w:rsidR="00741CB0">
        <w:rPr>
          <w:rFonts w:ascii="Times New Roman" w:hAnsi="Times New Roman" w:cs="Times New Roman"/>
          <w:sz w:val="24"/>
          <w:szCs w:val="24"/>
        </w:rPr>
        <w:t xml:space="preserve">, </w:t>
      </w:r>
      <w:r w:rsidR="00741CB0" w:rsidRPr="00741CB0">
        <w:rPr>
          <w:rFonts w:ascii="Times New Roman" w:hAnsi="Times New Roman" w:cs="Times New Roman"/>
          <w:sz w:val="24"/>
          <w:szCs w:val="24"/>
        </w:rPr>
        <w:t>e-mail: </w:t>
      </w:r>
      <w:hyperlink r:id="rId9" w:history="1">
        <w:r w:rsidR="00741CB0" w:rsidRPr="00A506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articulus</w:t>
        </w:r>
        <w:r w:rsidR="00741CB0" w:rsidRPr="00741CB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741CB0" w:rsidRPr="00A506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41CB0" w:rsidRPr="00741CB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41CB0" w:rsidRPr="00A506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41CB0" w:rsidRPr="00741CB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41CB0" w:rsidRPr="00A506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1CB0" w:rsidRPr="00AD002D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AD" w:rsidRPr="00AD002D" w:rsidRDefault="00AD002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Примерная тематика и (или) специализация</w:t>
      </w:r>
      <w:r w:rsidRPr="00AD002D">
        <w:rPr>
          <w:rFonts w:ascii="Times New Roman" w:hAnsi="Times New Roman" w:cs="Times New Roman"/>
          <w:sz w:val="24"/>
          <w:szCs w:val="24"/>
        </w:rPr>
        <w:t>: образовательная.</w:t>
      </w:r>
    </w:p>
    <w:p w:rsidR="00CD59AD" w:rsidRPr="00AD002D" w:rsidRDefault="00CD59A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2D" w:rsidRPr="00AD002D" w:rsidRDefault="00AD002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Предполагаемая периодичность выпуска</w:t>
      </w:r>
      <w:r w:rsidR="006E3165">
        <w:rPr>
          <w:rFonts w:ascii="Times New Roman" w:hAnsi="Times New Roman" w:cs="Times New Roman"/>
          <w:sz w:val="24"/>
          <w:szCs w:val="24"/>
        </w:rPr>
        <w:t xml:space="preserve"> – 2</w:t>
      </w:r>
      <w:r w:rsidRPr="00AD002D">
        <w:rPr>
          <w:rFonts w:ascii="Times New Roman" w:hAnsi="Times New Roman" w:cs="Times New Roman"/>
          <w:sz w:val="24"/>
          <w:szCs w:val="24"/>
        </w:rPr>
        <w:t xml:space="preserve"> раз</w:t>
      </w:r>
      <w:r w:rsidR="006E316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AD002D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AD002D" w:rsidRPr="00AD002D" w:rsidRDefault="00AD002D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A2" w:rsidRPr="00AD002D" w:rsidRDefault="007259A2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Предполагаемая территория распрос</w:t>
      </w:r>
      <w:r w:rsidR="00AD002D" w:rsidRPr="00741CB0">
        <w:rPr>
          <w:rFonts w:ascii="Times New Roman" w:hAnsi="Times New Roman" w:cs="Times New Roman"/>
          <w:b/>
          <w:sz w:val="24"/>
          <w:szCs w:val="24"/>
        </w:rPr>
        <w:t>транения</w:t>
      </w:r>
      <w:r w:rsidR="00AD002D" w:rsidRPr="00AD002D">
        <w:rPr>
          <w:rFonts w:ascii="Times New Roman" w:hAnsi="Times New Roman" w:cs="Times New Roman"/>
          <w:sz w:val="24"/>
          <w:szCs w:val="24"/>
        </w:rPr>
        <w:t xml:space="preserve"> – Российская Федерация, зарубежные страны</w:t>
      </w:r>
    </w:p>
    <w:p w:rsidR="00AD002D" w:rsidRPr="00AD002D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2D" w:rsidRPr="00741CB0" w:rsidRDefault="00741CB0" w:rsidP="00741CB0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t>РЕДАКЦИОННАЯ КОЛЛЕГИЯ:</w:t>
      </w:r>
    </w:p>
    <w:p w:rsidR="00741CB0" w:rsidRDefault="00AD002D" w:rsidP="00741CB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EC1D22" w:rsidRPr="00741CB0">
        <w:rPr>
          <w:rFonts w:ascii="Times New Roman" w:hAnsi="Times New Roman" w:cs="Times New Roman"/>
          <w:b/>
          <w:i/>
          <w:sz w:val="24"/>
          <w:szCs w:val="24"/>
        </w:rPr>
        <w:t>лавный редактор:</w:t>
      </w:r>
      <w:r w:rsidR="00EC1D22" w:rsidRPr="00AD002D">
        <w:rPr>
          <w:rFonts w:ascii="Times New Roman" w:hAnsi="Times New Roman" w:cs="Times New Roman"/>
          <w:b/>
          <w:sz w:val="24"/>
          <w:szCs w:val="24"/>
        </w:rPr>
        <w:t xml:space="preserve"> Нечаев Михаил Петрович,</w:t>
      </w:r>
      <w:r w:rsidR="00EC1D22" w:rsidRPr="00AD002D">
        <w:rPr>
          <w:rFonts w:ascii="Times New Roman" w:hAnsi="Times New Roman" w:cs="Times New Roman"/>
          <w:sz w:val="24"/>
          <w:szCs w:val="24"/>
        </w:rPr>
        <w:t xml:space="preserve"> г</w:t>
      </w:r>
      <w:r w:rsidR="00A21560" w:rsidRPr="00AD002D">
        <w:rPr>
          <w:rFonts w:ascii="Times New Roman" w:hAnsi="Times New Roman" w:cs="Times New Roman"/>
          <w:sz w:val="24"/>
          <w:szCs w:val="24"/>
        </w:rPr>
        <w:t>л</w:t>
      </w:r>
      <w:r w:rsidR="00EC1D22" w:rsidRPr="00AD002D">
        <w:rPr>
          <w:rFonts w:ascii="Times New Roman" w:hAnsi="Times New Roman" w:cs="Times New Roman"/>
          <w:sz w:val="24"/>
          <w:szCs w:val="24"/>
        </w:rPr>
        <w:t>авный редактор, д.п.н., профессор, академик МАНПО</w:t>
      </w:r>
    </w:p>
    <w:p w:rsidR="002237D2" w:rsidRP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i/>
          <w:sz w:val="24"/>
          <w:szCs w:val="24"/>
        </w:rPr>
        <w:t>Редакционная коллегия:</w:t>
      </w:r>
    </w:p>
    <w:p w:rsidR="002237D2" w:rsidRP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Великая Наталья Николаевна</w:t>
      </w:r>
      <w:r w:rsidRPr="002237D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237D2">
        <w:rPr>
          <w:rFonts w:ascii="Times New Roman" w:hAnsi="Times New Roman" w:cs="Times New Roman"/>
          <w:sz w:val="24"/>
          <w:szCs w:val="24"/>
        </w:rPr>
        <w:t> доктор исторических наук, профессор кафедры всеобщей и отечественной истории ФГБОУ ВО «Армавирский государственный педагогический университет» (г. Армавир)</w:t>
      </w:r>
    </w:p>
    <w:p w:rsidR="002237D2" w:rsidRP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Владимирова Ольга Николаевна</w:t>
      </w:r>
      <w:r w:rsidRPr="002237D2">
        <w:rPr>
          <w:rFonts w:ascii="Times New Roman" w:hAnsi="Times New Roman" w:cs="Times New Roman"/>
          <w:bCs/>
          <w:sz w:val="24"/>
          <w:szCs w:val="24"/>
        </w:rPr>
        <w:t xml:space="preserve"> - </w:t>
      </w:r>
      <w:r w:rsidRPr="002237D2">
        <w:rPr>
          <w:rFonts w:ascii="Times New Roman" w:hAnsi="Times New Roman" w:cs="Times New Roman"/>
          <w:sz w:val="24"/>
          <w:szCs w:val="24"/>
        </w:rPr>
        <w:t>доктор экономических наук по направлению «Управление инновациями», кандидат экономических наук по специальности «Финансы и кредит», профессор Сибирского федерального университета (г. Красноярск)</w:t>
      </w:r>
    </w:p>
    <w:p w:rsidR="002237D2" w:rsidRP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Галета Сергей Георгиевич</w:t>
      </w:r>
      <w:r w:rsidRPr="002237D2">
        <w:rPr>
          <w:rFonts w:ascii="Times New Roman" w:hAnsi="Times New Roman" w:cs="Times New Roman"/>
          <w:bCs/>
          <w:sz w:val="24"/>
          <w:szCs w:val="24"/>
        </w:rPr>
        <w:t xml:space="preserve"> - </w:t>
      </w:r>
      <w:r w:rsidRPr="002237D2">
        <w:rPr>
          <w:rFonts w:ascii="Times New Roman" w:hAnsi="Times New Roman" w:cs="Times New Roman"/>
          <w:sz w:val="24"/>
          <w:szCs w:val="24"/>
        </w:rPr>
        <w:t>заслуженный художник РФ, член Творческого союза художников России, профессор кафедры «Дизайн и инженерная графика» АСИ ТГУ (г.о. Тольятти, Самарская область)</w:t>
      </w:r>
    </w:p>
    <w:p w:rsidR="002237D2" w:rsidRP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Гулиев Игбал Адиль оглы</w:t>
      </w:r>
      <w:r w:rsidRPr="002237D2">
        <w:rPr>
          <w:rFonts w:ascii="Times New Roman" w:hAnsi="Times New Roman" w:cs="Times New Roman"/>
          <w:bCs/>
          <w:sz w:val="24"/>
          <w:szCs w:val="24"/>
        </w:rPr>
        <w:t xml:space="preserve"> - </w:t>
      </w:r>
      <w:r>
        <w:rPr>
          <w:rFonts w:ascii="Times New Roman" w:hAnsi="Times New Roman" w:cs="Times New Roman"/>
          <w:sz w:val="24"/>
          <w:szCs w:val="24"/>
        </w:rPr>
        <w:t>кандидат экономических наук, </w:t>
      </w:r>
      <w:r w:rsidRPr="002237D2">
        <w:rPr>
          <w:rFonts w:ascii="Times New Roman" w:hAnsi="Times New Roman" w:cs="Times New Roman"/>
          <w:sz w:val="24"/>
          <w:szCs w:val="24"/>
        </w:rPr>
        <w:t>руководитель Центра стратегических исследований и геополитики в области энергетики МИЭП МГИМО МИД России (г. Москва)</w:t>
      </w:r>
    </w:p>
    <w:p w:rsidR="002237D2" w:rsidRP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Захарова Татьяна Львовна</w:t>
      </w:r>
      <w:r w:rsidRPr="002237D2">
        <w:rPr>
          <w:rFonts w:ascii="Times New Roman" w:hAnsi="Times New Roman" w:cs="Times New Roman"/>
          <w:bCs/>
          <w:sz w:val="24"/>
          <w:szCs w:val="24"/>
        </w:rPr>
        <w:t xml:space="preserve"> - </w:t>
      </w:r>
      <w:r w:rsidRPr="002237D2">
        <w:rPr>
          <w:rFonts w:ascii="Times New Roman" w:hAnsi="Times New Roman" w:cs="Times New Roman"/>
          <w:sz w:val="24"/>
          <w:szCs w:val="24"/>
        </w:rPr>
        <w:t>кандидат физико-математических наук, доцент (г. Чебоксары)</w:t>
      </w:r>
    </w:p>
    <w:p w:rsid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Зорина Елена Евгеньевна</w:t>
      </w:r>
      <w:r w:rsidRPr="002237D2">
        <w:rPr>
          <w:rFonts w:ascii="Times New Roman" w:hAnsi="Times New Roman" w:cs="Times New Roman"/>
          <w:bCs/>
          <w:sz w:val="24"/>
          <w:szCs w:val="24"/>
        </w:rPr>
        <w:t xml:space="preserve"> - </w:t>
      </w:r>
      <w:r w:rsidRPr="002237D2">
        <w:rPr>
          <w:rFonts w:ascii="Times New Roman" w:hAnsi="Times New Roman" w:cs="Times New Roman"/>
          <w:sz w:val="24"/>
          <w:szCs w:val="24"/>
        </w:rPr>
        <w:t>кандидат педагогических наук, доцент кафедры «Иностранные языки» Санкт-Петербургского филиала ФГОБУ ВПО «Финансовый университет при Прави</w:t>
      </w:r>
      <w:r>
        <w:rPr>
          <w:rFonts w:ascii="Times New Roman" w:hAnsi="Times New Roman" w:cs="Times New Roman"/>
          <w:sz w:val="24"/>
          <w:szCs w:val="24"/>
        </w:rPr>
        <w:t>тельстве Российской Федерации» </w:t>
      </w:r>
      <w:r w:rsidRPr="002237D2">
        <w:rPr>
          <w:rFonts w:ascii="Times New Roman" w:hAnsi="Times New Roman" w:cs="Times New Roman"/>
          <w:sz w:val="24"/>
          <w:szCs w:val="24"/>
        </w:rPr>
        <w:t>(г. Санкт-Петербург)</w:t>
      </w:r>
    </w:p>
    <w:p w:rsid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Иванов Владимир Николаевич</w:t>
      </w:r>
      <w:r w:rsidRPr="002237D2">
        <w:rPr>
          <w:rFonts w:ascii="Times New Roman" w:hAnsi="Times New Roman" w:cs="Times New Roman"/>
          <w:bCs/>
          <w:sz w:val="24"/>
          <w:szCs w:val="24"/>
        </w:rPr>
        <w:t xml:space="preserve"> - </w:t>
      </w:r>
      <w:r w:rsidRPr="002237D2">
        <w:rPr>
          <w:rFonts w:ascii="Times New Roman" w:hAnsi="Times New Roman" w:cs="Times New Roman"/>
          <w:sz w:val="24"/>
          <w:szCs w:val="24"/>
        </w:rPr>
        <w:t>кандидат технических наук, доцент, ведущий инженер по внедрению новой техники и технологии, филиал РТРС «РТПЦ Чувашской Республики»  (г. Чебоксары)</w:t>
      </w:r>
    </w:p>
    <w:p w:rsid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Николаева Татьяна Геннадьевна</w:t>
      </w:r>
      <w:r w:rsidRPr="002237D2">
        <w:rPr>
          <w:rFonts w:ascii="Times New Roman" w:hAnsi="Times New Roman" w:cs="Times New Roman"/>
          <w:bCs/>
          <w:sz w:val="24"/>
          <w:szCs w:val="24"/>
        </w:rPr>
        <w:t xml:space="preserve"> - </w:t>
      </w:r>
      <w:r w:rsidRPr="002237D2">
        <w:rPr>
          <w:rFonts w:ascii="Times New Roman" w:hAnsi="Times New Roman" w:cs="Times New Roman"/>
          <w:sz w:val="24"/>
          <w:szCs w:val="24"/>
        </w:rPr>
        <w:t>директор по развитию Негосударственного образовательного учреждения дополнительного профессионального образования «Экспертно-методический центр», член Гильдии экспертов в сфере профессионального образования (г. Чебоксары)</w:t>
      </w:r>
    </w:p>
    <w:p w:rsid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Парамонова Оксана Николаевна</w:t>
      </w:r>
      <w:r w:rsidRPr="002237D2">
        <w:rPr>
          <w:rFonts w:ascii="Times New Roman" w:hAnsi="Times New Roman" w:cs="Times New Roman"/>
          <w:bCs/>
          <w:sz w:val="24"/>
          <w:szCs w:val="24"/>
        </w:rPr>
        <w:t xml:space="preserve"> - </w:t>
      </w:r>
      <w:r w:rsidRPr="002237D2">
        <w:rPr>
          <w:rFonts w:ascii="Times New Roman" w:hAnsi="Times New Roman" w:cs="Times New Roman"/>
          <w:sz w:val="24"/>
          <w:szCs w:val="24"/>
        </w:rPr>
        <w:t>кандидат технических наук, старший преподаватель кафедры «Инженерная защита окружающей среды» ФГБОУ ВПО  «Ростовский государственный строительный университет» (г. Ростов-на-Дону)</w:t>
      </w:r>
    </w:p>
    <w:p w:rsid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Петров Владислав Олегович</w:t>
      </w:r>
      <w:r w:rsidRPr="002237D2">
        <w:rPr>
          <w:rFonts w:ascii="Times New Roman" w:hAnsi="Times New Roman" w:cs="Times New Roman"/>
          <w:bCs/>
          <w:sz w:val="24"/>
          <w:szCs w:val="24"/>
        </w:rPr>
        <w:t xml:space="preserve"> - </w:t>
      </w:r>
      <w:r w:rsidRPr="002237D2">
        <w:rPr>
          <w:rFonts w:ascii="Times New Roman" w:hAnsi="Times New Roman" w:cs="Times New Roman"/>
          <w:sz w:val="24"/>
          <w:szCs w:val="24"/>
        </w:rPr>
        <w:t>доцент ВАК кафедры теории и истории музыки Астраханской государственной консерватории, руководитель Астраханского филиала Межрегиональной российской общественной организации «Гильдия музыковедов», заслуженный работник науки и образования, член-корреспондент Российской Академии Естествознания, член Института научного рецензирования Академической издательской группы «Nota Bene» (г. Астрахань)</w:t>
      </w:r>
    </w:p>
    <w:p w:rsidR="002237D2" w:rsidRPr="002237D2" w:rsidRDefault="002237D2" w:rsidP="002237D2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D2">
        <w:rPr>
          <w:rFonts w:ascii="Times New Roman" w:hAnsi="Times New Roman" w:cs="Times New Roman"/>
          <w:b/>
          <w:bCs/>
          <w:sz w:val="24"/>
          <w:szCs w:val="24"/>
        </w:rPr>
        <w:t>Ярутова Алла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37D2">
        <w:rPr>
          <w:rFonts w:ascii="Times New Roman" w:hAnsi="Times New Roman" w:cs="Times New Roman"/>
          <w:sz w:val="24"/>
          <w:szCs w:val="24"/>
        </w:rPr>
        <w:t>ответственный редактор, генеральный директор Негосударственного образовательного учреждения дополнительного профессионального образования «Экспертно-методический центр» (г. Чебоксары)</w:t>
      </w:r>
    </w:p>
    <w:p w:rsidR="007259A2" w:rsidRPr="00AD002D" w:rsidRDefault="007259A2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B0">
        <w:rPr>
          <w:rFonts w:ascii="Times New Roman" w:hAnsi="Times New Roman" w:cs="Times New Roman"/>
          <w:b/>
          <w:sz w:val="24"/>
          <w:szCs w:val="24"/>
        </w:rPr>
        <w:lastRenderedPageBreak/>
        <w:t>Учредитель средства массовой информации (СМИ</w:t>
      </w:r>
      <w:r w:rsidRPr="00AD002D">
        <w:rPr>
          <w:rFonts w:ascii="Times New Roman" w:hAnsi="Times New Roman" w:cs="Times New Roman"/>
          <w:sz w:val="24"/>
          <w:szCs w:val="24"/>
        </w:rPr>
        <w:t>) – Негосударственное образовательное</w:t>
      </w:r>
      <w:r w:rsidR="00D36768" w:rsidRPr="00AD002D">
        <w:rPr>
          <w:rFonts w:ascii="Times New Roman" w:hAnsi="Times New Roman" w:cs="Times New Roman"/>
          <w:sz w:val="24"/>
          <w:szCs w:val="24"/>
        </w:rPr>
        <w:t xml:space="preserve"> частное</w:t>
      </w:r>
      <w:r w:rsidRPr="00AD002D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профессионального образования «Экспертно-методический центр»; организационно-правовая форма – частное учреждение;</w:t>
      </w:r>
    </w:p>
    <w:p w:rsidR="003E16D0" w:rsidRDefault="003E16D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D">
        <w:rPr>
          <w:rFonts w:ascii="Times New Roman" w:hAnsi="Times New Roman" w:cs="Times New Roman"/>
          <w:sz w:val="24"/>
          <w:szCs w:val="24"/>
        </w:rPr>
        <w:t>ОГРН 1122100000582, ИНН 2130999002;</w:t>
      </w:r>
      <w:r w:rsidR="00741CB0">
        <w:rPr>
          <w:rFonts w:ascii="Times New Roman" w:hAnsi="Times New Roman" w:cs="Times New Roman"/>
          <w:sz w:val="24"/>
          <w:szCs w:val="24"/>
        </w:rPr>
        <w:t xml:space="preserve"> </w:t>
      </w:r>
      <w:r w:rsidR="00741CB0" w:rsidRPr="00741CB0">
        <w:rPr>
          <w:rFonts w:ascii="Times New Roman" w:hAnsi="Times New Roman" w:cs="Times New Roman"/>
          <w:sz w:val="24"/>
          <w:szCs w:val="24"/>
        </w:rPr>
        <w:t>428018; г. Чебоксары, ул. Афанасьева, д. 8, офис 311, тел./факс: 8(8352) 58-31-27</w:t>
      </w:r>
      <w:r w:rsidR="00741CB0">
        <w:rPr>
          <w:rFonts w:ascii="Times New Roman" w:hAnsi="Times New Roman" w:cs="Times New Roman"/>
          <w:sz w:val="24"/>
          <w:szCs w:val="24"/>
        </w:rPr>
        <w:t>.</w:t>
      </w:r>
    </w:p>
    <w:p w:rsidR="00741CB0" w:rsidRPr="00AD002D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D0" w:rsidRDefault="00F16AC3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02D">
        <w:rPr>
          <w:rFonts w:ascii="Times New Roman" w:hAnsi="Times New Roman" w:cs="Times New Roman"/>
          <w:b/>
          <w:sz w:val="24"/>
          <w:szCs w:val="24"/>
        </w:rPr>
        <w:t>А</w:t>
      </w:r>
      <w:r w:rsidR="003E16D0" w:rsidRPr="00AD002D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 w:rsidR="00741CB0">
        <w:rPr>
          <w:rFonts w:ascii="Times New Roman" w:hAnsi="Times New Roman" w:cs="Times New Roman"/>
          <w:b/>
          <w:sz w:val="24"/>
          <w:szCs w:val="24"/>
        </w:rPr>
        <w:t xml:space="preserve">типографии: </w:t>
      </w:r>
    </w:p>
    <w:p w:rsidR="00741CB0" w:rsidRPr="00741CB0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Типография ИП Сорокина А.В. «Новое время».</w:t>
      </w:r>
    </w:p>
    <w:p w:rsidR="00741CB0" w:rsidRPr="00741CB0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428034, г. Чебоксары, ул. М. Павлова, 50/1.</w:t>
      </w:r>
    </w:p>
    <w:p w:rsidR="00741CB0" w:rsidRPr="00741CB0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74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Pr="00741C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newtime</w:t>
        </w:r>
        <w:r w:rsidRPr="00741C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741C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741C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741CB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41CB0" w:rsidRPr="00741CB0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41CB0" w:rsidRPr="00AD002D" w:rsidRDefault="00741CB0" w:rsidP="00741CB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741CB0" w:rsidRPr="00AD002D" w:rsidSect="00741CB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9C" w:rsidRDefault="00CB409C" w:rsidP="00CF2150">
      <w:pPr>
        <w:spacing w:after="0" w:line="240" w:lineRule="auto"/>
      </w:pPr>
      <w:r>
        <w:separator/>
      </w:r>
    </w:p>
  </w:endnote>
  <w:endnote w:type="continuationSeparator" w:id="0">
    <w:p w:rsidR="00CB409C" w:rsidRDefault="00CB409C" w:rsidP="00C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9C" w:rsidRDefault="00CB409C" w:rsidP="00CF2150">
      <w:pPr>
        <w:spacing w:after="0" w:line="240" w:lineRule="auto"/>
      </w:pPr>
      <w:r>
        <w:separator/>
      </w:r>
    </w:p>
  </w:footnote>
  <w:footnote w:type="continuationSeparator" w:id="0">
    <w:p w:rsidR="00CB409C" w:rsidRDefault="00CB409C" w:rsidP="00CF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7F26"/>
    <w:multiLevelType w:val="multilevel"/>
    <w:tmpl w:val="2F4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6323F"/>
    <w:multiLevelType w:val="multilevel"/>
    <w:tmpl w:val="C87CB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022DA"/>
    <w:multiLevelType w:val="hybridMultilevel"/>
    <w:tmpl w:val="A144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2"/>
    <w:rsid w:val="000F14AC"/>
    <w:rsid w:val="002237D2"/>
    <w:rsid w:val="003143CE"/>
    <w:rsid w:val="00364FAC"/>
    <w:rsid w:val="003E16D0"/>
    <w:rsid w:val="005E22DC"/>
    <w:rsid w:val="006E3165"/>
    <w:rsid w:val="007259A2"/>
    <w:rsid w:val="00727BB1"/>
    <w:rsid w:val="00741CB0"/>
    <w:rsid w:val="00814495"/>
    <w:rsid w:val="008706DF"/>
    <w:rsid w:val="008D517B"/>
    <w:rsid w:val="009721A1"/>
    <w:rsid w:val="009D1553"/>
    <w:rsid w:val="009E1945"/>
    <w:rsid w:val="00A21560"/>
    <w:rsid w:val="00AD002D"/>
    <w:rsid w:val="00CB409C"/>
    <w:rsid w:val="00CD59AD"/>
    <w:rsid w:val="00CF2150"/>
    <w:rsid w:val="00D36768"/>
    <w:rsid w:val="00EC1D22"/>
    <w:rsid w:val="00F16AC3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1AC6"/>
  <w15:docId w15:val="{35221699-CE61-4909-880B-F63618F0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002D"/>
  </w:style>
  <w:style w:type="paragraph" w:styleId="1">
    <w:name w:val="heading 1"/>
    <w:basedOn w:val="a"/>
    <w:next w:val="a"/>
    <w:link w:val="10"/>
    <w:uiPriority w:val="9"/>
    <w:qFormat/>
    <w:rsid w:val="00223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945"/>
  </w:style>
  <w:style w:type="character" w:styleId="a5">
    <w:name w:val="Strong"/>
    <w:basedOn w:val="a0"/>
    <w:uiPriority w:val="22"/>
    <w:qFormat/>
    <w:rsid w:val="009E1945"/>
    <w:rPr>
      <w:b/>
      <w:bCs/>
    </w:rPr>
  </w:style>
  <w:style w:type="character" w:customStyle="1" w:styleId="js-phone-number">
    <w:name w:val="js-phone-number"/>
    <w:basedOn w:val="a0"/>
    <w:rsid w:val="00EC1D22"/>
  </w:style>
  <w:style w:type="character" w:styleId="a6">
    <w:name w:val="Hyperlink"/>
    <w:basedOn w:val="a0"/>
    <w:uiPriority w:val="99"/>
    <w:unhideWhenUsed/>
    <w:rsid w:val="00EC1D2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8D517B"/>
    <w:rPr>
      <w:color w:val="808080"/>
    </w:rPr>
  </w:style>
  <w:style w:type="paragraph" w:styleId="a8">
    <w:name w:val="header"/>
    <w:basedOn w:val="a"/>
    <w:link w:val="a9"/>
    <w:uiPriority w:val="99"/>
    <w:unhideWhenUsed/>
    <w:rsid w:val="00CF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2150"/>
  </w:style>
  <w:style w:type="paragraph" w:styleId="aa">
    <w:name w:val="footer"/>
    <w:basedOn w:val="a"/>
    <w:link w:val="ab"/>
    <w:uiPriority w:val="99"/>
    <w:unhideWhenUsed/>
    <w:rsid w:val="00CF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2150"/>
  </w:style>
  <w:style w:type="paragraph" w:styleId="ac">
    <w:name w:val="List Paragraph"/>
    <w:basedOn w:val="a"/>
    <w:uiPriority w:val="34"/>
    <w:qFormat/>
    <w:rsid w:val="00AD002D"/>
    <w:pPr>
      <w:ind w:left="720"/>
      <w:contextualSpacing/>
    </w:pPr>
  </w:style>
  <w:style w:type="character" w:styleId="ad">
    <w:name w:val="Mention"/>
    <w:basedOn w:val="a0"/>
    <w:uiPriority w:val="99"/>
    <w:semiHidden/>
    <w:unhideWhenUsed/>
    <w:rsid w:val="00AD002D"/>
    <w:rPr>
      <w:color w:val="2B579A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223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c21.ru/iv-mezhdunarodnaya-nauchno-prakticheskaya-konferentsiya-nauka-i-obrazovanie-vektory-razvit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wtim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02B3-D308-496A-9E53-9A891736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Алла Ярутова</cp:lastModifiedBy>
  <cp:revision>4</cp:revision>
  <cp:lastPrinted>2017-04-07T12:36:00Z</cp:lastPrinted>
  <dcterms:created xsi:type="dcterms:W3CDTF">2017-04-10T06:47:00Z</dcterms:created>
  <dcterms:modified xsi:type="dcterms:W3CDTF">2017-04-10T07:33:00Z</dcterms:modified>
</cp:coreProperties>
</file>