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НОУ дополнительного профессионального образования</w:t>
      </w:r>
    </w:p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BE556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BE5565">
        <w:rPr>
          <w:rFonts w:ascii="Times New Roman" w:eastAsia="Times New Roman" w:hAnsi="Times New Roman" w:cs="Times New Roman"/>
          <w:noProof/>
        </w:rPr>
        <w:t>-инфо»</w:t>
      </w:r>
    </w:p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/>
      </w:tblPr>
      <w:tblGrid>
        <w:gridCol w:w="1719"/>
        <w:gridCol w:w="5040"/>
        <w:gridCol w:w="3086"/>
      </w:tblGrid>
      <w:tr w:rsidR="00BE5565" w:rsidRPr="00BE5565" w:rsidTr="004D3DDA">
        <w:tc>
          <w:tcPr>
            <w:tcW w:w="1719" w:type="dxa"/>
            <w:shd w:val="clear" w:color="auto" w:fill="auto"/>
          </w:tcPr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BE5565" w:rsidRPr="00BE5565" w:rsidRDefault="00AF20BC" w:rsidP="00BE556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9" w:history="1"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BE5565" w:rsidRPr="00BE5565" w:rsidRDefault="00BE5565" w:rsidP="00BE556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10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BE5565" w:rsidRPr="00BE5565" w:rsidRDefault="00AF20BC" w:rsidP="00BE55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<v:stroke linestyle="thickThin"/>
            <w10:wrap type="tight"/>
          </v:line>
        </w:pict>
      </w:r>
    </w:p>
    <w:p w:rsidR="00BE5565" w:rsidRPr="00BE5565" w:rsidRDefault="00BE5565" w:rsidP="00BE556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B87612" w:rsidRPr="00A5502C" w:rsidRDefault="00B87612" w:rsidP="00B87612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</w:t>
      </w:r>
      <w:proofErr w:type="gramStart"/>
      <w:r w:rsidRPr="00A5502C">
        <w:rPr>
          <w:rFonts w:ascii="Arno Pro Caption" w:eastAsia="Times New Roman" w:hAnsi="Arno Pro Caption" w:cs="Tahoma"/>
          <w:b/>
          <w:lang w:eastAsia="ru-RU"/>
        </w:rPr>
        <w:t>научно-практическая</w:t>
      </w:r>
      <w:proofErr w:type="gramEnd"/>
      <w:r w:rsidRPr="00A5502C">
        <w:rPr>
          <w:rFonts w:ascii="Arno Pro Caption" w:eastAsia="Times New Roman" w:hAnsi="Arno Pro Caption" w:cs="Tahoma"/>
          <w:b/>
          <w:lang w:eastAsia="ru-RU"/>
        </w:rPr>
        <w:t xml:space="preserve"> конференции </w:t>
      </w:r>
    </w:p>
    <w:p w:rsidR="00B87612" w:rsidRPr="00A5502C" w:rsidRDefault="00B87612" w:rsidP="00B87612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sz w:val="28"/>
          <w:szCs w:val="28"/>
          <w:lang w:eastAsia="ru-RU"/>
        </w:rPr>
      </w:pPr>
      <w:r w:rsidRPr="00A5502C">
        <w:rPr>
          <w:rFonts w:ascii="Arno Pro Caption" w:eastAsia="Times New Roman" w:hAnsi="Arno Pro Caption" w:cs="Tahoma"/>
          <w:sz w:val="28"/>
          <w:szCs w:val="28"/>
          <w:lang w:eastAsia="ru-RU"/>
        </w:rPr>
        <w:t xml:space="preserve">«СОВРЕМЕННАЯ НАУЧНАЯ МЫСЛЬ» </w:t>
      </w:r>
    </w:p>
    <w:p w:rsidR="00B87612" w:rsidRPr="00B87612" w:rsidRDefault="00B87612" w:rsidP="00B87612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b/>
          <w:sz w:val="24"/>
          <w:szCs w:val="24"/>
          <w:lang w:eastAsia="ru-RU"/>
        </w:rPr>
      </w:pPr>
      <w:r w:rsidRPr="00B87612">
        <w:rPr>
          <w:rFonts w:ascii="Arno Pro Caption" w:eastAsia="Times New Roman" w:hAnsi="Arno Pro Caption" w:cs="Tahoma"/>
          <w:sz w:val="24"/>
          <w:szCs w:val="24"/>
          <w:lang w:eastAsia="ru-RU"/>
        </w:rPr>
        <w:t>по проблеме</w:t>
      </w:r>
      <w:r w:rsidRPr="00B87612">
        <w:rPr>
          <w:rFonts w:ascii="Arno Pro Caption" w:eastAsia="Times New Roman" w:hAnsi="Arno Pro Caption" w:cs="Tahoma"/>
          <w:b/>
          <w:sz w:val="24"/>
          <w:szCs w:val="24"/>
          <w:lang w:eastAsia="ru-RU"/>
        </w:rPr>
        <w:t xml:space="preserve"> </w:t>
      </w:r>
    </w:p>
    <w:p w:rsidR="00F34B9F" w:rsidRPr="00B87612" w:rsidRDefault="00B87612" w:rsidP="00B87612">
      <w:pPr>
        <w:widowControl w:val="0"/>
        <w:spacing w:after="0" w:line="216" w:lineRule="auto"/>
        <w:ind w:firstLine="567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B87612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</w:t>
      </w:r>
      <w:r w:rsidR="00E54AB5" w:rsidRPr="00B87612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«Личность, образование, </w:t>
      </w:r>
      <w:r w:rsidR="00F34B9F" w:rsidRPr="00B87612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>общество: вопросы педагогики и психологии»</w:t>
      </w:r>
    </w:p>
    <w:p w:rsidR="00A9248C" w:rsidRDefault="00A9248C" w:rsidP="00A9248C">
      <w:pPr>
        <w:widowControl w:val="0"/>
        <w:spacing w:after="0" w:line="216" w:lineRule="auto"/>
        <w:ind w:firstLine="567"/>
        <w:jc w:val="center"/>
        <w:rPr>
          <w:rFonts w:ascii="UkrainianPeterburg" w:eastAsia="Times New Roman" w:hAnsi="UkrainianPeterburg" w:cs="Times New Roman"/>
          <w:b/>
          <w:lang w:eastAsia="ru-RU"/>
        </w:rPr>
      </w:pPr>
    </w:p>
    <w:p w:rsidR="00BE5565" w:rsidRPr="00BE5565" w:rsidRDefault="00BE5565" w:rsidP="00F34B9F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5565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BE5565" w:rsidRPr="00E54AB5" w:rsidRDefault="00BE5565" w:rsidP="005121C0">
      <w:pPr>
        <w:widowControl w:val="0"/>
        <w:numPr>
          <w:ilvl w:val="1"/>
          <w:numId w:val="1"/>
        </w:numPr>
        <w:tabs>
          <w:tab w:val="clear" w:pos="1750"/>
          <w:tab w:val="left" w:pos="70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AB5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="00E14164" w:rsidRPr="00E54AB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14164" w:rsidRPr="00E54AB5">
        <w:rPr>
          <w:rFonts w:ascii="Times New Roman" w:eastAsia="Times New Roman" w:hAnsi="Times New Roman" w:cs="Times New Roman"/>
          <w:lang w:eastAsia="ru-RU"/>
        </w:rPr>
        <w:t>Международной науч</w:t>
      </w:r>
      <w:r w:rsidR="00804DAA" w:rsidRPr="00E54AB5">
        <w:rPr>
          <w:rFonts w:ascii="Times New Roman" w:eastAsia="Times New Roman" w:hAnsi="Times New Roman" w:cs="Times New Roman"/>
          <w:lang w:eastAsia="ru-RU"/>
        </w:rPr>
        <w:t>но-практической</w:t>
      </w:r>
      <w:r w:rsidR="00A9248C" w:rsidRPr="00E54AB5">
        <w:rPr>
          <w:rFonts w:ascii="Times New Roman" w:eastAsia="Times New Roman" w:hAnsi="Times New Roman" w:cs="Times New Roman"/>
          <w:lang w:eastAsia="ru-RU"/>
        </w:rPr>
        <w:t xml:space="preserve"> конференции</w:t>
      </w:r>
      <w:r w:rsidR="00854E1A" w:rsidRPr="00E54AB5">
        <w:rPr>
          <w:rFonts w:ascii="Times New Roman" w:eastAsia="Times New Roman" w:hAnsi="Times New Roman" w:cs="Times New Roman"/>
          <w:lang w:eastAsia="ru-RU"/>
        </w:rPr>
        <w:t xml:space="preserve"> «Современная научная мысль» по проблеме</w:t>
      </w:r>
      <w:r w:rsidR="00E54A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4AB5" w:rsidRPr="00E54AB5">
        <w:rPr>
          <w:rFonts w:ascii="Times New Roman" w:eastAsia="Times New Roman" w:hAnsi="Times New Roman" w:cs="Times New Roman"/>
          <w:b/>
          <w:lang w:eastAsia="ru-RU"/>
        </w:rPr>
        <w:t>«Личность, образование, общество: вопросы педагогики и психологии»</w:t>
      </w:r>
      <w:r w:rsidR="00854E1A" w:rsidRPr="00E54A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4AB5">
        <w:rPr>
          <w:rFonts w:ascii="Times New Roman" w:eastAsia="Times New Roman" w:hAnsi="Times New Roman" w:cs="Times New Roman"/>
          <w:lang w:eastAsia="ru-RU"/>
        </w:rPr>
        <w:t>(далее –</w:t>
      </w:r>
      <w:r w:rsidRPr="00E54AB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9248C" w:rsidRPr="00E54AB5">
        <w:rPr>
          <w:rFonts w:ascii="Times New Roman" w:eastAsia="Times New Roman" w:hAnsi="Times New Roman" w:cs="Times New Roman"/>
          <w:lang w:eastAsia="ru-RU"/>
        </w:rPr>
        <w:t>Конференция</w:t>
      </w:r>
      <w:r w:rsidRPr="00E54AB5">
        <w:rPr>
          <w:rFonts w:ascii="Times New Roman" w:eastAsia="Times New Roman" w:hAnsi="Times New Roman" w:cs="Times New Roman"/>
          <w:lang w:eastAsia="ru-RU"/>
        </w:rPr>
        <w:t>).</w:t>
      </w:r>
    </w:p>
    <w:p w:rsidR="00B87612" w:rsidRPr="00B1540F" w:rsidRDefault="00B87612" w:rsidP="00B87612">
      <w:pPr>
        <w:widowControl w:val="0"/>
        <w:numPr>
          <w:ilvl w:val="1"/>
          <w:numId w:val="1"/>
        </w:numPr>
        <w:tabs>
          <w:tab w:val="clear" w:pos="1750"/>
          <w:tab w:val="left" w:pos="567"/>
          <w:tab w:val="left" w:pos="993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 w:rsidRPr="00B1540F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Место проведения конференции (и издания сборника) - </w:t>
      </w: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г. Москва.</w:t>
      </w:r>
    </w:p>
    <w:p w:rsidR="00BE5565" w:rsidRPr="00BE5565" w:rsidRDefault="00FB7030" w:rsidP="008E5F80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1.3.Организаторы Конференции</w:t>
      </w:r>
      <w:r w:rsidR="00BE5565" w:rsidRPr="00BE5565">
        <w:rPr>
          <w:rFonts w:ascii="Times New Roman" w:eastAsia="Times New Roman" w:hAnsi="Times New Roman" w:cs="Times New Roman"/>
          <w:lang w:eastAsia="ru-RU"/>
        </w:rPr>
        <w:t xml:space="preserve"> –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="00BE5565" w:rsidRPr="00BE5565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</w:t>
      </w:r>
      <w:r w:rsidR="00F34B9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E5565" w:rsidRPr="00BE5565">
        <w:rPr>
          <w:rFonts w:ascii="Times New Roman" w:eastAsia="Times New Roman" w:hAnsi="Times New Roman" w:cs="Times New Roman"/>
          <w:b/>
          <w:lang w:eastAsia="ru-RU"/>
        </w:rPr>
        <w:t xml:space="preserve">квалификации </w:t>
      </w:r>
      <w:r w:rsidR="00BE5565" w:rsidRPr="00BE5565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proofErr w:type="gramStart"/>
      <w:r w:rsidR="00BE5565" w:rsidRPr="00BE5565">
        <w:rPr>
          <w:rFonts w:ascii="Times New Roman" w:eastAsia="Times New Roman" w:hAnsi="Times New Roman" w:cs="Times New Roman"/>
          <w:i/>
          <w:lang w:eastAsia="ru-RU"/>
        </w:rPr>
        <w:t xml:space="preserve">Лицензия на образовательную деятельность серии 21Л01 №0000094 и 21Л01 №000286) </w:t>
      </w:r>
      <w:r w:rsidR="00BE5565" w:rsidRPr="00BE5565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BE5565" w:rsidRPr="00BE5565">
        <w:rPr>
          <w:rFonts w:ascii="Times New Roman" w:eastAsia="Times New Roman" w:hAnsi="Times New Roman" w:cs="Times New Roman"/>
          <w:b/>
          <w:lang w:eastAsia="ru-RU"/>
        </w:rPr>
        <w:t xml:space="preserve">научно - методический </w:t>
      </w:r>
      <w:r w:rsidR="00072AE6">
        <w:rPr>
          <w:rFonts w:ascii="Times New Roman" w:eastAsia="Times New Roman" w:hAnsi="Times New Roman" w:cs="Times New Roman"/>
          <w:b/>
          <w:lang w:eastAsia="ru-RU"/>
        </w:rPr>
        <w:t>е-</w:t>
      </w:r>
      <w:r w:rsidR="00BE5565" w:rsidRPr="00BE5565">
        <w:rPr>
          <w:rFonts w:ascii="Times New Roman" w:eastAsia="Times New Roman" w:hAnsi="Times New Roman" w:cs="Times New Roman"/>
          <w:b/>
          <w:lang w:eastAsia="ru-RU"/>
        </w:rPr>
        <w:t>журнал «Наука и образование: новое время»</w:t>
      </w:r>
      <w:r w:rsidR="00BE5565" w:rsidRPr="00BE556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E5565" w:rsidRPr="00BE5565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="00BE5565" w:rsidRPr="00BE5565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="00BE5565" w:rsidRPr="00BE5565">
        <w:rPr>
          <w:rFonts w:ascii="Times New Roman" w:eastAsia="Times New Roman" w:hAnsi="Times New Roman" w:cs="Times New Roman"/>
          <w:i/>
          <w:lang w:eastAsia="ru-RU"/>
        </w:rPr>
        <w:t>;</w:t>
      </w:r>
      <w:r w:rsidR="00BE5565" w:rsidRPr="00BE5565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="00BE5565" w:rsidRPr="00BE5565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BE5565" w:rsidRPr="00BE5565" w:rsidRDefault="00BE5565" w:rsidP="008E5F80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E5565">
        <w:rPr>
          <w:rFonts w:ascii="Times New Roman" w:eastAsia="Times New Roman" w:hAnsi="Times New Roman" w:cs="Times New Roman"/>
          <w:lang w:eastAsia="ru-RU"/>
        </w:rPr>
        <w:t>1.4.</w:t>
      </w:r>
      <w:r w:rsidRPr="00BE55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32892">
        <w:rPr>
          <w:rFonts w:ascii="Times New Roman" w:eastAsia="Times New Roman" w:hAnsi="Times New Roman" w:cs="Times New Roman"/>
          <w:b/>
          <w:lang w:eastAsia="ru-RU"/>
        </w:rPr>
        <w:t>Международная</w:t>
      </w:r>
      <w:r w:rsidR="00232892" w:rsidRPr="00232892">
        <w:rPr>
          <w:rFonts w:ascii="Times New Roman" w:eastAsia="Times New Roman" w:hAnsi="Times New Roman" w:cs="Times New Roman"/>
          <w:b/>
          <w:lang w:eastAsia="ru-RU"/>
        </w:rPr>
        <w:t xml:space="preserve"> научно-практическая конференции «Современная научная мысль» по проблеме </w:t>
      </w:r>
      <w:r w:rsidR="00E54AB5" w:rsidRPr="00E54AB5">
        <w:rPr>
          <w:rFonts w:ascii="Times New Roman" w:eastAsia="Times New Roman" w:hAnsi="Times New Roman" w:cs="Times New Roman"/>
          <w:b/>
          <w:lang w:eastAsia="ru-RU"/>
        </w:rPr>
        <w:t>«Личность, образование, общество: вопросы педагогики и психологии»</w:t>
      </w:r>
      <w:r w:rsidR="004B3DA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E556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87612" w:rsidRPr="00A5502C" w:rsidRDefault="00B87612" w:rsidP="00B87612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организаторы данного мероприятия – официальное учреждение, имеющее </w:t>
      </w:r>
      <w:r w:rsidRPr="00A5502C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A5502C">
        <w:rPr>
          <w:rFonts w:ascii="Times New Roman" w:eastAsia="Times New Roman" w:hAnsi="Times New Roman" w:cs="Times New Roman"/>
          <w:lang w:eastAsia="ru-RU"/>
        </w:rPr>
        <w:t>;</w:t>
      </w:r>
    </w:p>
    <w:p w:rsidR="00B87612" w:rsidRPr="00A5502C" w:rsidRDefault="00B87612" w:rsidP="00B87612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B87612" w:rsidRPr="00A5502C" w:rsidRDefault="00B87612" w:rsidP="00B87612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B1540F">
        <w:t xml:space="preserve"> </w:t>
      </w:r>
      <w:r w:rsidRPr="00A5502C">
        <w:rPr>
          <w:rFonts w:ascii="Times New Roman" w:eastAsia="Times New Roman" w:hAnsi="Times New Roman" w:cs="Times New Roman"/>
          <w:lang w:eastAsia="ru-RU"/>
        </w:rPr>
        <w:t>научно-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практическая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 конференции с указанием выходных данных; </w:t>
      </w:r>
    </w:p>
    <w:p w:rsidR="00B87612" w:rsidRPr="00A5502C" w:rsidRDefault="00B87612" w:rsidP="00B87612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B87612" w:rsidRPr="00A5502C" w:rsidRDefault="00B87612" w:rsidP="00B87612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A5502C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B87612" w:rsidRPr="00A5502C" w:rsidRDefault="00B87612" w:rsidP="00B87612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A5502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. Москва), с которой наш Центр заключил договор (договор 815-08/201 ЗК); </w:t>
      </w:r>
    </w:p>
    <w:p w:rsidR="00B87612" w:rsidRPr="00B1540F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, профессор, член-корреспондент МАНПО.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3.1. К участию в конференции приглашаются аспиранты, соискатели, докторанты, научные сотрудники,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B87612" w:rsidRPr="00B1540F" w:rsidRDefault="00B87612" w:rsidP="00B8761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Конференции могут представлять как индивидуально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i/>
          <w:lang w:eastAsia="ru-RU"/>
        </w:rPr>
        <w:t>. п. 6.1. данного Положения).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4.1.Формат проведения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сборнике материалов Конференции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.п.1.4.). 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lastRenderedPageBreak/>
        <w:t xml:space="preserve">4.2.Сроки проведения: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>
        <w:rPr>
          <w:rFonts w:ascii="Times New Roman" w:eastAsia="Times New Roman" w:hAnsi="Times New Roman" w:cs="Times New Roman"/>
          <w:b/>
          <w:lang w:eastAsia="ru-RU"/>
        </w:rPr>
        <w:t>25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</w:p>
    <w:p w:rsidR="00AE64E6" w:rsidRDefault="00BE5565" w:rsidP="00AE64E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AE64E6">
        <w:rPr>
          <w:rFonts w:ascii="Times New Roman" w:eastAsia="Times New Roman" w:hAnsi="Times New Roman" w:cs="Times New Roman"/>
          <w:lang w:eastAsia="ru-RU"/>
        </w:rPr>
        <w:t>4.3.</w:t>
      </w:r>
      <w:r w:rsidR="00AE64E6" w:rsidRPr="00AE64E6">
        <w:rPr>
          <w:rFonts w:ascii="Times New Roman" w:hAnsi="Times New Roman" w:cs="Times New Roman"/>
          <w:lang w:eastAsia="ru-RU"/>
        </w:rPr>
        <w:t xml:space="preserve"> </w:t>
      </w:r>
      <w:r w:rsidR="00AE64E6" w:rsidRPr="00804DAA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9E2026" w:rsidRPr="009E2026" w:rsidRDefault="00FE31BF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4.3.</w:t>
      </w:r>
      <w:r w:rsidR="009E2026" w:rsidRPr="009E2026">
        <w:rPr>
          <w:rFonts w:ascii="Times New Roman" w:hAnsi="Times New Roman" w:cs="Times New Roman"/>
          <w:b/>
          <w:lang w:eastAsia="ru-RU"/>
        </w:rPr>
        <w:t xml:space="preserve">1. </w:t>
      </w:r>
      <w:r w:rsidR="009E2026" w:rsidRPr="00FE31BF">
        <w:rPr>
          <w:rFonts w:ascii="Times New Roman" w:hAnsi="Times New Roman" w:cs="Times New Roman"/>
          <w:b/>
          <w:lang w:eastAsia="ru-RU"/>
        </w:rPr>
        <w:t>Педагогика</w:t>
      </w:r>
      <w:r>
        <w:rPr>
          <w:rFonts w:ascii="Times New Roman" w:hAnsi="Times New Roman" w:cs="Times New Roman"/>
          <w:b/>
          <w:lang w:eastAsia="ru-RU"/>
        </w:rPr>
        <w:t>:</w:t>
      </w:r>
    </w:p>
    <w:p w:rsidR="00FE31BF" w:rsidRPr="00FE31BF" w:rsidRDefault="00B87612" w:rsidP="00FA6AE7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FE31BF">
        <w:rPr>
          <w:rFonts w:ascii="Times New Roman" w:hAnsi="Times New Roman" w:cs="Times New Roman"/>
          <w:lang w:eastAsia="ru-RU"/>
        </w:rPr>
        <w:t>1-</w:t>
      </w:r>
      <w:r w:rsidR="00FA6AE7" w:rsidRPr="00FE31BF">
        <w:rPr>
          <w:rFonts w:ascii="Times New Roman" w:hAnsi="Times New Roman" w:cs="Times New Roman"/>
          <w:lang w:eastAsia="ru-RU"/>
        </w:rPr>
        <w:t xml:space="preserve"> </w:t>
      </w:r>
      <w:r w:rsidR="00FE31BF" w:rsidRPr="00FE31BF">
        <w:rPr>
          <w:rFonts w:ascii="Times New Roman" w:hAnsi="Times New Roman" w:cs="Times New Roman"/>
          <w:lang w:eastAsia="ru-RU"/>
        </w:rPr>
        <w:t>Воспитание как приоритетная задача современного образования</w:t>
      </w:r>
    </w:p>
    <w:p w:rsidR="00FA6AE7" w:rsidRPr="00FE31BF" w:rsidRDefault="00B87612" w:rsidP="00FA6AE7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FE31BF">
        <w:rPr>
          <w:rFonts w:ascii="Times New Roman" w:hAnsi="Times New Roman" w:cs="Times New Roman"/>
          <w:lang w:eastAsia="ru-RU"/>
        </w:rPr>
        <w:t>2-</w:t>
      </w:r>
      <w:r w:rsidR="00FA6AE7" w:rsidRPr="00FE31BF">
        <w:rPr>
          <w:rFonts w:ascii="Times New Roman" w:hAnsi="Times New Roman" w:cs="Times New Roman"/>
          <w:lang w:eastAsia="ru-RU"/>
        </w:rPr>
        <w:t>Дополнительное (внешкольное) образование детей</w:t>
      </w:r>
    </w:p>
    <w:p w:rsidR="00FA6AE7" w:rsidRPr="00FE31BF" w:rsidRDefault="00B87612" w:rsidP="00FA6AE7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FE31BF">
        <w:rPr>
          <w:rFonts w:ascii="Times New Roman" w:hAnsi="Times New Roman" w:cs="Times New Roman"/>
          <w:lang w:eastAsia="ru-RU"/>
        </w:rPr>
        <w:t>3-</w:t>
      </w:r>
      <w:r w:rsidR="00FA6AE7" w:rsidRPr="00FE31BF">
        <w:rPr>
          <w:rFonts w:ascii="Times New Roman" w:hAnsi="Times New Roman" w:cs="Times New Roman"/>
          <w:lang w:eastAsia="ru-RU"/>
        </w:rPr>
        <w:t xml:space="preserve"> Дошкольная педагогика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FE31BF">
        <w:rPr>
          <w:rFonts w:ascii="Times New Roman" w:hAnsi="Times New Roman" w:cs="Times New Roman"/>
          <w:lang w:eastAsia="ru-RU"/>
        </w:rPr>
        <w:t>4-</w:t>
      </w:r>
      <w:r w:rsidR="009E2026" w:rsidRPr="00FE31BF">
        <w:rPr>
          <w:rFonts w:ascii="Times New Roman" w:hAnsi="Times New Roman" w:cs="Times New Roman"/>
          <w:lang w:eastAsia="ru-RU"/>
        </w:rPr>
        <w:t xml:space="preserve"> Здоровьесберегающая деятельность в системе образования: теория и практика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FE31BF">
        <w:rPr>
          <w:rFonts w:ascii="Times New Roman" w:hAnsi="Times New Roman" w:cs="Times New Roman"/>
          <w:lang w:eastAsia="ru-RU"/>
        </w:rPr>
        <w:t>5-</w:t>
      </w:r>
      <w:r w:rsidR="009E2026" w:rsidRPr="00FE31BF">
        <w:rPr>
          <w:rFonts w:ascii="Times New Roman" w:hAnsi="Times New Roman" w:cs="Times New Roman"/>
          <w:lang w:eastAsia="ru-RU"/>
        </w:rPr>
        <w:t xml:space="preserve"> Инклюзивное образование: актуальные вопросы отечественной теории и практики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FE31BF">
        <w:rPr>
          <w:rFonts w:ascii="Times New Roman" w:hAnsi="Times New Roman" w:cs="Times New Roman"/>
          <w:lang w:eastAsia="ru-RU"/>
        </w:rPr>
        <w:t>6-</w:t>
      </w:r>
      <w:r w:rsidR="009E2026" w:rsidRPr="00FE31BF">
        <w:rPr>
          <w:rFonts w:ascii="Times New Roman" w:hAnsi="Times New Roman" w:cs="Times New Roman"/>
          <w:lang w:eastAsia="ru-RU"/>
        </w:rPr>
        <w:t xml:space="preserve"> Инновационные процессы в образовании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FE31BF">
        <w:rPr>
          <w:rFonts w:ascii="Times New Roman" w:hAnsi="Times New Roman" w:cs="Times New Roman"/>
          <w:lang w:eastAsia="ru-RU"/>
        </w:rPr>
        <w:t>7-</w:t>
      </w:r>
      <w:r w:rsidR="009E2026" w:rsidRPr="00FE31BF">
        <w:rPr>
          <w:rFonts w:ascii="Times New Roman" w:hAnsi="Times New Roman" w:cs="Times New Roman"/>
          <w:lang w:eastAsia="ru-RU"/>
        </w:rPr>
        <w:t xml:space="preserve"> Информационные технологии в образовании</w:t>
      </w:r>
    </w:p>
    <w:p w:rsidR="00FE31BF" w:rsidRPr="00FE31BF" w:rsidRDefault="00B87612" w:rsidP="00FE31B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FE31BF">
        <w:rPr>
          <w:rFonts w:ascii="Times New Roman" w:hAnsi="Times New Roman" w:cs="Times New Roman"/>
          <w:lang w:eastAsia="ru-RU"/>
        </w:rPr>
        <w:t>8-</w:t>
      </w:r>
      <w:r w:rsidR="00FE31BF" w:rsidRPr="00FE31BF">
        <w:rPr>
          <w:rFonts w:ascii="Times New Roman" w:hAnsi="Times New Roman" w:cs="Times New Roman"/>
          <w:lang w:eastAsia="ru-RU"/>
        </w:rPr>
        <w:t xml:space="preserve"> Компетентностный подход в образовании всех уровней</w:t>
      </w:r>
    </w:p>
    <w:p w:rsidR="00FE31BF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FE31BF">
        <w:rPr>
          <w:rFonts w:ascii="Times New Roman" w:hAnsi="Times New Roman" w:cs="Times New Roman"/>
          <w:lang w:eastAsia="ru-RU"/>
        </w:rPr>
        <w:t>9-</w:t>
      </w:r>
      <w:r w:rsidR="00FE31BF" w:rsidRPr="00FE31BF">
        <w:rPr>
          <w:rFonts w:ascii="Times New Roman" w:hAnsi="Times New Roman" w:cs="Times New Roman"/>
          <w:lang w:eastAsia="ru-RU"/>
        </w:rPr>
        <w:t xml:space="preserve"> Коррекционная педагогика, дефектология</w:t>
      </w:r>
    </w:p>
    <w:p w:rsidR="00FE31BF" w:rsidRPr="00FE31BF" w:rsidRDefault="00B87612" w:rsidP="00FE31B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FE31BF">
        <w:rPr>
          <w:rFonts w:ascii="Times New Roman" w:hAnsi="Times New Roman" w:cs="Times New Roman"/>
          <w:lang w:eastAsia="ru-RU"/>
        </w:rPr>
        <w:t>10-</w:t>
      </w:r>
      <w:r w:rsidR="00FE31BF" w:rsidRPr="00FE31BF">
        <w:rPr>
          <w:rFonts w:ascii="Times New Roman" w:hAnsi="Times New Roman" w:cs="Times New Roman"/>
          <w:lang w:eastAsia="ru-RU"/>
        </w:rPr>
        <w:t>Народное образование и педагогика за рубежом</w:t>
      </w:r>
    </w:p>
    <w:p w:rsidR="00FE31BF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FE31BF">
        <w:rPr>
          <w:rFonts w:ascii="Times New Roman" w:hAnsi="Times New Roman" w:cs="Times New Roman"/>
          <w:lang w:eastAsia="ru-RU"/>
        </w:rPr>
        <w:t>11-</w:t>
      </w:r>
      <w:r w:rsidR="00FE31BF" w:rsidRPr="00FE31BF">
        <w:rPr>
          <w:rFonts w:ascii="Times New Roman" w:hAnsi="Times New Roman" w:cs="Times New Roman"/>
          <w:lang w:eastAsia="ru-RU"/>
        </w:rPr>
        <w:t xml:space="preserve"> Образование взрослых, самообразование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FE31BF">
        <w:rPr>
          <w:rFonts w:ascii="Times New Roman" w:hAnsi="Times New Roman" w:cs="Times New Roman"/>
          <w:lang w:eastAsia="ru-RU"/>
        </w:rPr>
        <w:t>12-</w:t>
      </w:r>
      <w:r w:rsidR="009E2026" w:rsidRPr="00FE31BF">
        <w:rPr>
          <w:rFonts w:ascii="Times New Roman" w:hAnsi="Times New Roman" w:cs="Times New Roman"/>
          <w:lang w:eastAsia="ru-RU"/>
        </w:rPr>
        <w:t xml:space="preserve"> Общая педагогика, история педагогики и образования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FE31BF">
        <w:rPr>
          <w:rFonts w:ascii="Times New Roman" w:hAnsi="Times New Roman" w:cs="Times New Roman"/>
          <w:lang w:eastAsia="ru-RU"/>
        </w:rPr>
        <w:t>13-</w:t>
      </w:r>
      <w:r w:rsidR="009E2026" w:rsidRPr="00FE31BF">
        <w:rPr>
          <w:rFonts w:ascii="Times New Roman" w:hAnsi="Times New Roman" w:cs="Times New Roman"/>
          <w:lang w:eastAsia="ru-RU"/>
        </w:rPr>
        <w:t xml:space="preserve"> Педагогика высшей профессиональной школы</w:t>
      </w:r>
    </w:p>
    <w:p w:rsidR="00FA6AE7" w:rsidRPr="00FE31BF" w:rsidRDefault="00B87612" w:rsidP="00FA6AE7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FE31BF">
        <w:rPr>
          <w:rFonts w:ascii="Times New Roman" w:hAnsi="Times New Roman" w:cs="Times New Roman"/>
          <w:lang w:eastAsia="ru-RU"/>
        </w:rPr>
        <w:t>14-</w:t>
      </w:r>
      <w:r w:rsidR="00FA6AE7" w:rsidRPr="00FE31BF">
        <w:rPr>
          <w:rFonts w:ascii="Times New Roman" w:hAnsi="Times New Roman" w:cs="Times New Roman"/>
          <w:lang w:eastAsia="ru-RU"/>
        </w:rPr>
        <w:t>Педагогика общеобразовательной школы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FE31BF">
        <w:rPr>
          <w:rFonts w:ascii="Times New Roman" w:hAnsi="Times New Roman" w:cs="Times New Roman"/>
          <w:lang w:eastAsia="ru-RU"/>
        </w:rPr>
        <w:t>15-</w:t>
      </w:r>
      <w:r w:rsidR="009E2026" w:rsidRPr="00FE31BF">
        <w:rPr>
          <w:rFonts w:ascii="Times New Roman" w:hAnsi="Times New Roman" w:cs="Times New Roman"/>
          <w:lang w:eastAsia="ru-RU"/>
        </w:rPr>
        <w:t xml:space="preserve"> Педагогическая психология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FE31BF">
        <w:rPr>
          <w:rFonts w:ascii="Times New Roman" w:hAnsi="Times New Roman" w:cs="Times New Roman"/>
          <w:lang w:eastAsia="ru-RU"/>
        </w:rPr>
        <w:t>16-</w:t>
      </w:r>
      <w:r w:rsidR="009E2026" w:rsidRPr="00FE31BF">
        <w:rPr>
          <w:rFonts w:ascii="Times New Roman" w:hAnsi="Times New Roman" w:cs="Times New Roman"/>
          <w:lang w:eastAsia="ru-RU"/>
        </w:rPr>
        <w:t xml:space="preserve"> Педагогическое мастерство и профессиональное саморазвитие педагога: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9E2026" w:rsidRPr="00FE31BF">
        <w:rPr>
          <w:rFonts w:ascii="Times New Roman" w:hAnsi="Times New Roman" w:cs="Times New Roman"/>
          <w:lang w:eastAsia="ru-RU"/>
        </w:rPr>
        <w:t>проблемы и перспективы развития</w:t>
      </w:r>
    </w:p>
    <w:p w:rsidR="00FA6AE7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FE31BF">
        <w:rPr>
          <w:rFonts w:ascii="Times New Roman" w:hAnsi="Times New Roman" w:cs="Times New Roman"/>
          <w:lang w:eastAsia="ru-RU"/>
        </w:rPr>
        <w:t>17-</w:t>
      </w:r>
      <w:r w:rsidR="00FA6AE7" w:rsidRPr="00FE31BF">
        <w:rPr>
          <w:rFonts w:ascii="Times New Roman" w:hAnsi="Times New Roman" w:cs="Times New Roman"/>
          <w:lang w:eastAsia="ru-RU"/>
        </w:rPr>
        <w:t xml:space="preserve"> Проблемы повышения качества образования в современных условиях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FE31BF">
        <w:rPr>
          <w:rFonts w:ascii="Times New Roman" w:hAnsi="Times New Roman" w:cs="Times New Roman"/>
          <w:lang w:eastAsia="ru-RU"/>
        </w:rPr>
        <w:t>18-</w:t>
      </w:r>
      <w:r w:rsidR="009E2026" w:rsidRPr="00FE31BF">
        <w:rPr>
          <w:rFonts w:ascii="Times New Roman" w:hAnsi="Times New Roman" w:cs="Times New Roman"/>
          <w:lang w:eastAsia="ru-RU"/>
        </w:rPr>
        <w:t xml:space="preserve"> Профессиональная компетентность: проблемы, поиски, решения</w:t>
      </w:r>
    </w:p>
    <w:p w:rsidR="00FA6AE7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FE31BF">
        <w:rPr>
          <w:rFonts w:ascii="Times New Roman" w:hAnsi="Times New Roman" w:cs="Times New Roman"/>
          <w:lang w:eastAsia="ru-RU"/>
        </w:rPr>
        <w:t>19-</w:t>
      </w:r>
      <w:r w:rsidR="00FA6AE7" w:rsidRPr="00FE31BF">
        <w:rPr>
          <w:rFonts w:ascii="Times New Roman" w:hAnsi="Times New Roman" w:cs="Times New Roman"/>
          <w:lang w:eastAsia="ru-RU"/>
        </w:rPr>
        <w:t xml:space="preserve"> Психологические аспекты педагогической деятельности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FE31BF">
        <w:rPr>
          <w:rFonts w:ascii="Times New Roman" w:hAnsi="Times New Roman" w:cs="Times New Roman"/>
          <w:lang w:eastAsia="ru-RU"/>
        </w:rPr>
        <w:t>20-</w:t>
      </w:r>
      <w:r w:rsidR="009E2026" w:rsidRPr="00FE31BF">
        <w:rPr>
          <w:rFonts w:ascii="Times New Roman" w:hAnsi="Times New Roman" w:cs="Times New Roman"/>
          <w:lang w:eastAsia="ru-RU"/>
        </w:rPr>
        <w:t xml:space="preserve"> Семейная педагогика и домашнее воспитание</w:t>
      </w:r>
    </w:p>
    <w:p w:rsidR="00FA6AE7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FE31BF">
        <w:rPr>
          <w:rFonts w:ascii="Times New Roman" w:hAnsi="Times New Roman" w:cs="Times New Roman"/>
          <w:lang w:eastAsia="ru-RU"/>
        </w:rPr>
        <w:t>21-</w:t>
      </w:r>
      <w:r w:rsidR="00FA6AE7" w:rsidRPr="00FE31BF">
        <w:rPr>
          <w:rFonts w:ascii="Times New Roman" w:hAnsi="Times New Roman" w:cs="Times New Roman"/>
          <w:lang w:eastAsia="ru-RU"/>
        </w:rPr>
        <w:t>Современные подходы в образовании и подготовка кадров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2</w:t>
      </w:r>
      <w:r w:rsidR="00FA6AE7" w:rsidRPr="00FE31BF">
        <w:rPr>
          <w:rFonts w:ascii="Times New Roman" w:hAnsi="Times New Roman" w:cs="Times New Roman"/>
          <w:lang w:eastAsia="ru-RU"/>
        </w:rPr>
        <w:t>2</w:t>
      </w:r>
      <w:r w:rsidR="00CF1AAF">
        <w:rPr>
          <w:rFonts w:ascii="Times New Roman" w:hAnsi="Times New Roman" w:cs="Times New Roman"/>
          <w:lang w:eastAsia="ru-RU"/>
        </w:rPr>
        <w:t>-</w:t>
      </w:r>
      <w:r w:rsidR="009E2026" w:rsidRPr="00FE31BF">
        <w:rPr>
          <w:rFonts w:ascii="Times New Roman" w:hAnsi="Times New Roman" w:cs="Times New Roman"/>
          <w:lang w:eastAsia="ru-RU"/>
        </w:rPr>
        <w:t xml:space="preserve"> Современные технологии в педагогической науке</w:t>
      </w:r>
    </w:p>
    <w:p w:rsidR="00FA6AE7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23-</w:t>
      </w:r>
      <w:r w:rsidR="00FA6AE7" w:rsidRPr="00FE31BF">
        <w:rPr>
          <w:rFonts w:ascii="Times New Roman" w:hAnsi="Times New Roman" w:cs="Times New Roman"/>
          <w:lang w:eastAsia="ru-RU"/>
        </w:rPr>
        <w:t xml:space="preserve"> Система образования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24-</w:t>
      </w:r>
      <w:r w:rsidR="009E2026" w:rsidRPr="00FE31BF">
        <w:rPr>
          <w:rFonts w:ascii="Times New Roman" w:hAnsi="Times New Roman" w:cs="Times New Roman"/>
          <w:lang w:eastAsia="ru-RU"/>
        </w:rPr>
        <w:t xml:space="preserve"> Теория и методика дополнительного образования</w:t>
      </w:r>
    </w:p>
    <w:p w:rsidR="00FE31BF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25-</w:t>
      </w:r>
      <w:r w:rsidR="00FE31BF" w:rsidRPr="00FE31BF">
        <w:rPr>
          <w:rFonts w:ascii="Times New Roman" w:hAnsi="Times New Roman" w:cs="Times New Roman"/>
          <w:lang w:eastAsia="ru-RU"/>
        </w:rPr>
        <w:t>Теория, методика и организация социально-культурной деятельности</w:t>
      </w:r>
    </w:p>
    <w:p w:rsidR="00FE31BF" w:rsidRPr="00FE31BF" w:rsidRDefault="00B87612" w:rsidP="00FE31B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26-</w:t>
      </w:r>
      <w:r w:rsidR="00FE31BF" w:rsidRPr="00FE31BF">
        <w:rPr>
          <w:rFonts w:ascii="Times New Roman" w:hAnsi="Times New Roman" w:cs="Times New Roman"/>
          <w:lang w:eastAsia="ru-RU"/>
        </w:rPr>
        <w:t>Технические средства обучения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27-</w:t>
      </w:r>
      <w:r w:rsidR="009E2026" w:rsidRPr="00FE31BF">
        <w:rPr>
          <w:rFonts w:ascii="Times New Roman" w:hAnsi="Times New Roman" w:cs="Times New Roman"/>
          <w:lang w:eastAsia="ru-RU"/>
        </w:rPr>
        <w:t xml:space="preserve"> Технологии социально-культурной деятельности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28-</w:t>
      </w:r>
      <w:r w:rsidR="009E2026" w:rsidRPr="00FE31BF">
        <w:rPr>
          <w:rFonts w:ascii="Times New Roman" w:hAnsi="Times New Roman" w:cs="Times New Roman"/>
          <w:lang w:eastAsia="ru-RU"/>
        </w:rPr>
        <w:t xml:space="preserve"> Толерантность: история и современность</w:t>
      </w:r>
    </w:p>
    <w:p w:rsidR="00FE31BF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29-</w:t>
      </w:r>
      <w:r w:rsidR="00FE31BF" w:rsidRPr="00FE31BF">
        <w:rPr>
          <w:rFonts w:ascii="Times New Roman" w:hAnsi="Times New Roman" w:cs="Times New Roman"/>
          <w:lang w:eastAsia="ru-RU"/>
        </w:rPr>
        <w:t xml:space="preserve">Физическое воспитание и </w:t>
      </w:r>
      <w:proofErr w:type="spellStart"/>
      <w:r w:rsidR="00FE31BF" w:rsidRPr="00FE31BF">
        <w:rPr>
          <w:rFonts w:ascii="Times New Roman" w:hAnsi="Times New Roman" w:cs="Times New Roman"/>
          <w:lang w:eastAsia="ru-RU"/>
        </w:rPr>
        <w:t>здоровьесберегающая</w:t>
      </w:r>
      <w:proofErr w:type="spellEnd"/>
      <w:r w:rsidR="00FE31BF" w:rsidRPr="00FE31BF">
        <w:rPr>
          <w:rFonts w:ascii="Times New Roman" w:hAnsi="Times New Roman" w:cs="Times New Roman"/>
          <w:lang w:eastAsia="ru-RU"/>
        </w:rPr>
        <w:t xml:space="preserve"> деятельность</w:t>
      </w:r>
    </w:p>
    <w:p w:rsidR="00FE31BF" w:rsidRPr="00FE31BF" w:rsidRDefault="00B87612" w:rsidP="00FE31B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30-</w:t>
      </w:r>
      <w:r w:rsidR="00FE31BF" w:rsidRPr="00FE31BF">
        <w:rPr>
          <w:rFonts w:ascii="Times New Roman" w:hAnsi="Times New Roman" w:cs="Times New Roman"/>
          <w:lang w:eastAsia="ru-RU"/>
        </w:rPr>
        <w:t>Экономические аспекты образовательной деятельности</w:t>
      </w:r>
    </w:p>
    <w:p w:rsidR="009E2026" w:rsidRPr="00CF1AAF" w:rsidRDefault="00CF1AAF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CF1AAF">
        <w:rPr>
          <w:rFonts w:ascii="Times New Roman" w:hAnsi="Times New Roman" w:cs="Times New Roman"/>
          <w:b/>
          <w:lang w:eastAsia="ru-RU"/>
        </w:rPr>
        <w:t>4.3.2</w:t>
      </w:r>
      <w:r w:rsidR="009E2026" w:rsidRPr="00CF1AAF">
        <w:rPr>
          <w:rFonts w:ascii="Times New Roman" w:hAnsi="Times New Roman" w:cs="Times New Roman"/>
          <w:b/>
          <w:lang w:eastAsia="ru-RU"/>
        </w:rPr>
        <w:t>. Психология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31-</w:t>
      </w:r>
      <w:r w:rsidR="009E2026" w:rsidRPr="00FE31B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9E2026" w:rsidRPr="00FE31BF">
        <w:rPr>
          <w:rFonts w:ascii="Times New Roman" w:hAnsi="Times New Roman" w:cs="Times New Roman"/>
          <w:lang w:eastAsia="ru-RU"/>
        </w:rPr>
        <w:t>Гендерная</w:t>
      </w:r>
      <w:proofErr w:type="spellEnd"/>
      <w:r w:rsidR="009E2026" w:rsidRPr="00FE31BF">
        <w:rPr>
          <w:rFonts w:ascii="Times New Roman" w:hAnsi="Times New Roman" w:cs="Times New Roman"/>
          <w:lang w:eastAsia="ru-RU"/>
        </w:rPr>
        <w:t xml:space="preserve"> психология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32-</w:t>
      </w:r>
      <w:r w:rsidR="009E2026" w:rsidRPr="00FE31BF">
        <w:rPr>
          <w:rFonts w:ascii="Times New Roman" w:hAnsi="Times New Roman" w:cs="Times New Roman"/>
          <w:lang w:eastAsia="ru-RU"/>
        </w:rPr>
        <w:t xml:space="preserve"> История психологии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33-</w:t>
      </w:r>
      <w:r w:rsidR="009E2026" w:rsidRPr="00FE31BF">
        <w:rPr>
          <w:rFonts w:ascii="Times New Roman" w:hAnsi="Times New Roman" w:cs="Times New Roman"/>
          <w:lang w:eastAsia="ru-RU"/>
        </w:rPr>
        <w:t xml:space="preserve"> Клиническая психология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34-</w:t>
      </w:r>
      <w:r w:rsidR="009E2026" w:rsidRPr="00FE31BF">
        <w:rPr>
          <w:rFonts w:ascii="Times New Roman" w:hAnsi="Times New Roman" w:cs="Times New Roman"/>
          <w:lang w:eastAsia="ru-RU"/>
        </w:rPr>
        <w:t xml:space="preserve"> Общая психология и психология личности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35-</w:t>
      </w:r>
      <w:r w:rsidR="009E2026" w:rsidRPr="00FE31BF">
        <w:rPr>
          <w:rFonts w:ascii="Times New Roman" w:hAnsi="Times New Roman" w:cs="Times New Roman"/>
          <w:lang w:eastAsia="ru-RU"/>
        </w:rPr>
        <w:t xml:space="preserve"> Педагогическая и коррекционная психология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36-</w:t>
      </w:r>
      <w:r w:rsidR="009E2026" w:rsidRPr="00FE31BF">
        <w:rPr>
          <w:rFonts w:ascii="Times New Roman" w:hAnsi="Times New Roman" w:cs="Times New Roman"/>
          <w:lang w:eastAsia="ru-RU"/>
        </w:rPr>
        <w:t xml:space="preserve"> Перинатальная психология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37-</w:t>
      </w:r>
      <w:r w:rsidR="009E2026" w:rsidRPr="00FE31BF">
        <w:rPr>
          <w:rFonts w:ascii="Times New Roman" w:hAnsi="Times New Roman" w:cs="Times New Roman"/>
          <w:lang w:eastAsia="ru-RU"/>
        </w:rPr>
        <w:t xml:space="preserve"> Подготовка и переподготовка специалистов в области психологии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38-</w:t>
      </w:r>
      <w:r w:rsidR="009E2026" w:rsidRPr="00FE31BF">
        <w:rPr>
          <w:rFonts w:ascii="Times New Roman" w:hAnsi="Times New Roman" w:cs="Times New Roman"/>
          <w:lang w:eastAsia="ru-RU"/>
        </w:rPr>
        <w:t xml:space="preserve"> Политическая психология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39-</w:t>
      </w:r>
      <w:r w:rsidR="009E2026" w:rsidRPr="00FE31BF">
        <w:rPr>
          <w:rFonts w:ascii="Times New Roman" w:hAnsi="Times New Roman" w:cs="Times New Roman"/>
          <w:lang w:eastAsia="ru-RU"/>
        </w:rPr>
        <w:t>Психологическое консультирование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40-</w:t>
      </w:r>
      <w:r w:rsidR="009E2026" w:rsidRPr="00FE31BF">
        <w:rPr>
          <w:rFonts w:ascii="Times New Roman" w:hAnsi="Times New Roman" w:cs="Times New Roman"/>
          <w:lang w:eastAsia="ru-RU"/>
        </w:rPr>
        <w:t xml:space="preserve"> Психология развития и </w:t>
      </w:r>
      <w:proofErr w:type="spellStart"/>
      <w:r w:rsidR="009E2026" w:rsidRPr="00FE31BF">
        <w:rPr>
          <w:rFonts w:ascii="Times New Roman" w:hAnsi="Times New Roman" w:cs="Times New Roman"/>
          <w:lang w:eastAsia="ru-RU"/>
        </w:rPr>
        <w:t>акмеология</w:t>
      </w:r>
      <w:proofErr w:type="spellEnd"/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41-</w:t>
      </w:r>
      <w:r w:rsidR="009E2026" w:rsidRPr="00FE31BF">
        <w:rPr>
          <w:rFonts w:ascii="Times New Roman" w:hAnsi="Times New Roman" w:cs="Times New Roman"/>
          <w:lang w:eastAsia="ru-RU"/>
        </w:rPr>
        <w:t xml:space="preserve"> Психология семьи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42-</w:t>
      </w:r>
      <w:r w:rsidR="009E2026" w:rsidRPr="00FE31BF">
        <w:rPr>
          <w:rFonts w:ascii="Times New Roman" w:hAnsi="Times New Roman" w:cs="Times New Roman"/>
          <w:lang w:eastAsia="ru-RU"/>
        </w:rPr>
        <w:t xml:space="preserve"> Психология телесности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43-</w:t>
      </w:r>
      <w:r w:rsidR="009E2026" w:rsidRPr="00FE31BF">
        <w:rPr>
          <w:rFonts w:ascii="Times New Roman" w:hAnsi="Times New Roman" w:cs="Times New Roman"/>
          <w:lang w:eastAsia="ru-RU"/>
        </w:rPr>
        <w:t xml:space="preserve"> Психология труда, инженерная психология и эргономика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44-</w:t>
      </w:r>
      <w:r w:rsidR="009E2026" w:rsidRPr="00FE31BF">
        <w:rPr>
          <w:rFonts w:ascii="Times New Roman" w:hAnsi="Times New Roman" w:cs="Times New Roman"/>
          <w:lang w:eastAsia="ru-RU"/>
        </w:rPr>
        <w:t xml:space="preserve"> Психология управления и организационная психология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45-</w:t>
      </w:r>
      <w:r w:rsidR="009E2026" w:rsidRPr="00FE31BF">
        <w:rPr>
          <w:rFonts w:ascii="Times New Roman" w:hAnsi="Times New Roman" w:cs="Times New Roman"/>
          <w:lang w:eastAsia="ru-RU"/>
        </w:rPr>
        <w:t xml:space="preserve"> Социальная психология</w:t>
      </w:r>
    </w:p>
    <w:p w:rsidR="009E2026" w:rsidRPr="00FE31BF" w:rsidRDefault="00B87612" w:rsidP="009E2026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Секция </w:t>
      </w:r>
      <w:r w:rsidR="00CF1AAF">
        <w:rPr>
          <w:rFonts w:ascii="Times New Roman" w:hAnsi="Times New Roman" w:cs="Times New Roman"/>
          <w:lang w:eastAsia="ru-RU"/>
        </w:rPr>
        <w:t>46-</w:t>
      </w:r>
      <w:r w:rsidR="009E2026" w:rsidRPr="00FE31BF">
        <w:rPr>
          <w:rFonts w:ascii="Times New Roman" w:hAnsi="Times New Roman" w:cs="Times New Roman"/>
          <w:lang w:eastAsia="ru-RU"/>
        </w:rPr>
        <w:t xml:space="preserve"> Юридическая психология</w:t>
      </w:r>
    </w:p>
    <w:p w:rsidR="00C11C4B" w:rsidRPr="00C11C4B" w:rsidRDefault="00C11C4B" w:rsidP="00C11C4B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C11C4B">
        <w:rPr>
          <w:rFonts w:ascii="Times New Roman" w:eastAsia="Calibri" w:hAnsi="Times New Roman" w:cs="Times New Roman"/>
          <w:bCs/>
          <w:u w:val="single"/>
          <w:lang w:eastAsia="ru-RU"/>
        </w:rPr>
        <w:t xml:space="preserve">ВНИМАНИЕ! Возможные направления работы конференции не ограничиваются предложенным перечнем и могут быть дополнены </w:t>
      </w:r>
      <w:r w:rsidRPr="00C11C4B">
        <w:rPr>
          <w:rFonts w:ascii="Times New Roman" w:eastAsia="Calibri" w:hAnsi="Times New Roman" w:cs="Times New Roman"/>
          <w:bCs/>
          <w:lang w:eastAsia="ru-RU"/>
        </w:rPr>
        <w:t>(с учётом предложений авторов статей).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1540F">
        <w:rPr>
          <w:rFonts w:ascii="Times New Roman" w:eastAsia="Times New Roman" w:hAnsi="Times New Roman" w:cs="Times New Roman"/>
          <w:lang w:eastAsia="ru-RU"/>
        </w:rPr>
        <w:t xml:space="preserve">4.4. Для участия в Конференции необходимо прислать в Оргкомитет в электронном виде по электронной почте с пометкой </w:t>
      </w:r>
      <w:r w:rsidRPr="00E54AB5">
        <w:rPr>
          <w:rFonts w:ascii="Times New Roman" w:eastAsia="Times New Roman" w:hAnsi="Times New Roman" w:cs="Times New Roman"/>
          <w:b/>
          <w:lang w:eastAsia="ru-RU"/>
        </w:rPr>
        <w:t>«Личность, образование, общество: вопросы педагогики и психологии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Pr="009258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Приложение 1) 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B1540F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B87612" w:rsidRPr="00B1540F" w:rsidRDefault="00B87612" w:rsidP="00B87612">
      <w:pPr>
        <w:tabs>
          <w:tab w:val="left" w:pos="851"/>
          <w:tab w:val="left" w:pos="1134"/>
          <w:tab w:val="left" w:pos="1701"/>
        </w:tabs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1 – Авторы в </w:t>
      </w:r>
      <w:r>
        <w:rPr>
          <w:rFonts w:ascii="Times New Roman" w:eastAsia="Times New Roman" w:hAnsi="Times New Roman" w:cs="Times New Roman"/>
          <w:b/>
          <w:lang w:eastAsia="ru-RU"/>
        </w:rPr>
        <w:t>течение 10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рабочих дней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lastRenderedPageBreak/>
        <w:t xml:space="preserve">участия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Pr="00E54AB5">
        <w:rPr>
          <w:rFonts w:ascii="Times New Roman" w:eastAsia="Times New Roman" w:hAnsi="Times New Roman" w:cs="Times New Roman"/>
          <w:b/>
          <w:lang w:eastAsia="ru-RU"/>
        </w:rPr>
        <w:t>«Личность, образование, общество: вопросы педагогики и психологии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 – По итогам работы Конференции будет выпущен в электронном виде и опубликован на сайте emc21.ru сборник с указанием всех выходных данных (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 xml:space="preserve">сборник официальный - </w:t>
      </w:r>
      <w:proofErr w:type="gramStart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.п.1.4.)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B87612" w:rsidRPr="00B1540F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 –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оформленный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proofErr w:type="gram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proofErr w:type="gramEnd"/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требования ВАК).</w:t>
      </w:r>
    </w:p>
    <w:p w:rsidR="00B87612" w:rsidRPr="00B1540F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 – После официального издания электронного сборника имеется возможность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B87612" w:rsidRPr="00B1540F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B1540F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</w:t>
      </w:r>
      <w:r w:rsidRPr="00B87612">
        <w:rPr>
          <w:rFonts w:ascii="Times New Roman" w:eastAsia="Times New Roman" w:hAnsi="Times New Roman" w:cs="Times New Roman"/>
          <w:lang w:eastAsia="ru-RU"/>
        </w:rPr>
        <w:t>«Личность, образование, общество: вопросы педагогики и психологии»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с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указанием информации </w:t>
      </w:r>
      <w:proofErr w:type="gramStart"/>
      <w:r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proofErr w:type="gramEnd"/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всех выходных данных сборника материалов;</w:t>
      </w:r>
    </w:p>
    <w:p w:rsidR="00B87612" w:rsidRPr="00B1540F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Официальную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справку "Об участии в создании электронного издания", выданную Федеральным государственным унитарным предприятием Научно-технический центр «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» (пример справки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в приложении 2). 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«Современная научная мысль» по проблеме </w:t>
      </w:r>
      <w:r w:rsidRPr="00E54AB5">
        <w:rPr>
          <w:rFonts w:ascii="Times New Roman" w:eastAsia="Times New Roman" w:hAnsi="Times New Roman" w:cs="Times New Roman"/>
          <w:b/>
          <w:lang w:eastAsia="ru-RU"/>
        </w:rPr>
        <w:t>«Личность, образование, общество: вопросы педагогики и психологии</w:t>
      </w:r>
      <w:r>
        <w:rPr>
          <w:rFonts w:ascii="Times New Roman" w:eastAsia="Times New Roman" w:hAnsi="Times New Roman" w:cs="Times New Roman"/>
          <w:b/>
          <w:lang w:eastAsia="ru-RU"/>
        </w:rPr>
        <w:t>».</w:t>
      </w:r>
      <w:r w:rsidRPr="009258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.п</w:t>
      </w:r>
      <w:proofErr w:type="spellEnd"/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 4.5. (3)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для участников конференции только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по заявке (см.заявку-п.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B87612" w:rsidRPr="00B1540F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B1540F">
        <w:rPr>
          <w:rFonts w:ascii="Times New Roman" w:eastAsia="Calibri" w:hAnsi="Times New Roman" w:cs="Times New Roman"/>
          <w:lang w:val="en-US"/>
        </w:rPr>
        <w:t>Microsoft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Word</w:t>
      </w:r>
      <w:r w:rsidRPr="00B1540F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B1540F">
          <w:rPr>
            <w:rFonts w:ascii="Times New Roman" w:eastAsia="Calibri" w:hAnsi="Times New Roman" w:cs="Times New Roman"/>
          </w:rPr>
          <w:t>2 см</w:t>
        </w:r>
      </w:smartTag>
      <w:r w:rsidRPr="00B1540F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B1540F">
        <w:rPr>
          <w:rFonts w:ascii="Times New Roman" w:eastAsia="Calibri" w:hAnsi="Times New Roman" w:cs="Times New Roman"/>
          <w:lang w:val="en-US"/>
        </w:rPr>
        <w:t>Times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New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Roman</w:t>
      </w:r>
      <w:r w:rsidRPr="00B1540F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proofErr w:type="gramStart"/>
      <w:r w:rsidRPr="00B1540F">
        <w:rPr>
          <w:rFonts w:ascii="Times New Roman" w:eastAsia="Calibri" w:hAnsi="Times New Roman" w:cs="Times New Roman"/>
        </w:rPr>
        <w:t>пт</w:t>
      </w:r>
      <w:proofErr w:type="spellEnd"/>
      <w:proofErr w:type="gramEnd"/>
      <w:r w:rsidRPr="00B1540F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B1540F">
        <w:rPr>
          <w:rFonts w:ascii="Times New Roman" w:eastAsia="Calibri" w:hAnsi="Times New Roman" w:cs="Times New Roman"/>
        </w:rPr>
        <w:t>пт</w:t>
      </w:r>
      <w:proofErr w:type="spellEnd"/>
      <w:r w:rsidRPr="00B1540F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B1540F">
          <w:rPr>
            <w:rFonts w:ascii="Times New Roman" w:eastAsia="Calibri" w:hAnsi="Times New Roman" w:cs="Times New Roman"/>
          </w:rPr>
          <w:t>1 см</w:t>
        </w:r>
      </w:smartTag>
      <w:r w:rsidRPr="00B1540F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B1540F">
        <w:rPr>
          <w:rFonts w:ascii="Times New Roman" w:eastAsia="Calibri" w:hAnsi="Times New Roman" w:cs="Times New Roman"/>
          <w:lang w:val="en-US"/>
        </w:rPr>
        <w:t>Tab</w:t>
      </w:r>
      <w:r w:rsidRPr="00B1540F">
        <w:rPr>
          <w:rFonts w:ascii="Times New Roman" w:eastAsia="Calibri" w:hAnsi="Times New Roman" w:cs="Times New Roman"/>
        </w:rPr>
        <w:t xml:space="preserve">» или «Пробел»). Страницы </w:t>
      </w:r>
      <w:r w:rsidRPr="00B1540F">
        <w:rPr>
          <w:rFonts w:ascii="Times New Roman" w:eastAsia="Calibri" w:hAnsi="Times New Roman" w:cs="Times New Roman"/>
          <w:b/>
        </w:rPr>
        <w:t>НЕ</w:t>
      </w:r>
      <w:r w:rsidRPr="00B1540F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B1540F">
        <w:rPr>
          <w:rFonts w:ascii="Times New Roman" w:eastAsia="Calibri" w:hAnsi="Times New Roman" w:cs="Times New Roman"/>
          <w:b/>
        </w:rPr>
        <w:t>НЕ допускается.</w:t>
      </w:r>
    </w:p>
    <w:p w:rsidR="00B87612" w:rsidRPr="00B1540F" w:rsidRDefault="00B87612" w:rsidP="00B87612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ЭТИ ПАРАМЕТРЫ НАСТРАИВАЮТСЯ ТАК:</w:t>
      </w:r>
    </w:p>
    <w:p w:rsidR="00B87612" w:rsidRPr="00B1540F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50800</wp:posOffset>
            </wp:positionV>
            <wp:extent cx="2467610" cy="2936240"/>
            <wp:effectExtent l="0" t="0" r="8890" b="0"/>
            <wp:wrapTight wrapText="bothSides">
              <wp:wrapPolygon edited="0">
                <wp:start x="0" y="0"/>
                <wp:lineTo x="0" y="21441"/>
                <wp:lineTo x="21511" y="21441"/>
                <wp:lineTo x="21511" y="0"/>
                <wp:lineTo x="0" y="0"/>
              </wp:wrapPolygon>
            </wp:wrapTight>
            <wp:docPr id="9" name="Рисунок 3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за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540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50800</wp:posOffset>
            </wp:positionV>
            <wp:extent cx="2513330" cy="2936240"/>
            <wp:effectExtent l="0" t="0" r="1270" b="0"/>
            <wp:wrapTight wrapText="bothSides">
              <wp:wrapPolygon edited="0">
                <wp:start x="0" y="0"/>
                <wp:lineTo x="0" y="21441"/>
                <wp:lineTo x="21447" y="21441"/>
                <wp:lineTo x="21447" y="0"/>
                <wp:lineTo x="0" y="0"/>
              </wp:wrapPolygon>
            </wp:wrapTight>
            <wp:docPr id="10" name="Рисунок 2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Pr="00B1540F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B1540F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B87612" w:rsidRPr="00953989" w:rsidRDefault="00B87612" w:rsidP="00B87612">
      <w:pPr>
        <w:shd w:val="clear" w:color="auto" w:fill="FFFFFF" w:themeFill="background1"/>
        <w:spacing w:after="0" w:line="204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53989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proofErr w:type="gramStart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>Р</w:t>
      </w:r>
      <w:proofErr w:type="gramEnd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 7.0.5-2008 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B87612" w:rsidRPr="00953989" w:rsidRDefault="00B87612" w:rsidP="00B87612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53989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B87612" w:rsidRPr="00953989" w:rsidRDefault="00B87612" w:rsidP="00B87612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B87612" w:rsidRPr="00953989" w:rsidRDefault="00B87612" w:rsidP="00B87612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информация о втором авторе </w:t>
      </w:r>
      <w:proofErr w:type="gramStart"/>
      <w:r w:rsidRPr="00953989">
        <w:rPr>
          <w:rFonts w:ascii="Times New Roman" w:hAnsi="Times New Roman" w:cs="Times New Roman"/>
        </w:rPr>
        <w:t>приводится</w:t>
      </w:r>
      <w:proofErr w:type="gramEnd"/>
      <w:r w:rsidRPr="00953989">
        <w:rPr>
          <w:rFonts w:ascii="Times New Roman" w:hAnsi="Times New Roman" w:cs="Times New Roman"/>
        </w:rPr>
        <w:t xml:space="preserve"> ниже информации о первом и т. д.; </w:t>
      </w:r>
    </w:p>
    <w:p w:rsidR="00B87612" w:rsidRPr="00953989" w:rsidRDefault="00B87612" w:rsidP="00B87612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название статьи;</w:t>
      </w:r>
    </w:p>
    <w:p w:rsidR="00B87612" w:rsidRPr="00953989" w:rsidRDefault="00B87612" w:rsidP="00B87612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аннотация;</w:t>
      </w:r>
    </w:p>
    <w:p w:rsidR="00B87612" w:rsidRPr="00953989" w:rsidRDefault="00B87612" w:rsidP="00B87612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B87612" w:rsidRPr="00953989" w:rsidRDefault="00B87612" w:rsidP="00B87612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Pr="00B1540F" w:rsidRDefault="00B87612" w:rsidP="00B87612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B87612" w:rsidRPr="00B1540F" w:rsidRDefault="00B87612" w:rsidP="00B87612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B87612" w:rsidRPr="00B1540F" w:rsidRDefault="00B87612" w:rsidP="00B87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Степанова Мария Павловна,</w:t>
      </w:r>
    </w:p>
    <w:p w:rsidR="00B87612" w:rsidRPr="00B1540F" w:rsidRDefault="00B87612" w:rsidP="00B87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учитель информатики,</w:t>
      </w:r>
    </w:p>
    <w:p w:rsidR="00B87612" w:rsidRPr="00B1540F" w:rsidRDefault="00B87612" w:rsidP="00B87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МОУ «СОШ № 12»,</w:t>
      </w:r>
    </w:p>
    <w:p w:rsidR="00B87612" w:rsidRPr="00B1540F" w:rsidRDefault="00B87612" w:rsidP="00B87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г. Чебоксары, Чувашская Республика</w:t>
      </w:r>
    </w:p>
    <w:p w:rsidR="00B87612" w:rsidRPr="00B1540F" w:rsidRDefault="00B87612" w:rsidP="00B87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Pr="00B1540F" w:rsidRDefault="00B87612" w:rsidP="00B87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РАЗРАБОТКА ИНСТРУМЕНТАРИЯ ОЦЕНКИ</w:t>
      </w:r>
    </w:p>
    <w:p w:rsidR="00B87612" w:rsidRPr="00B1540F" w:rsidRDefault="00B87612" w:rsidP="00B87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УРОВНЯ СФОРМИРОВАННОСТИ ОБЩИХ КОМПЕТЕНЦИЙ</w:t>
      </w:r>
    </w:p>
    <w:p w:rsidR="00B87612" w:rsidRDefault="00B87612" w:rsidP="00B87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Аннотация.</w:t>
      </w:r>
    </w:p>
    <w:p w:rsidR="00B87612" w:rsidRPr="00B1540F" w:rsidRDefault="00B87612" w:rsidP="00B87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Ключевые слова: </w:t>
      </w:r>
    </w:p>
    <w:p w:rsidR="00B87612" w:rsidRPr="00B1540F" w:rsidRDefault="00B87612" w:rsidP="00B87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87612" w:rsidRPr="00B1540F" w:rsidRDefault="00B87612" w:rsidP="00B87612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B1540F">
        <w:rPr>
          <w:rFonts w:ascii="Times New Roman" w:eastAsia="Calibri" w:hAnsi="Times New Roman" w:cs="Times New Roman"/>
        </w:rPr>
        <w:t xml:space="preserve"> </w:t>
      </w:r>
    </w:p>
    <w:p w:rsidR="00B87612" w:rsidRPr="00B1540F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1"/>
        <w:gridCol w:w="3570"/>
      </w:tblGrid>
      <w:tr w:rsidR="00B87612" w:rsidRPr="00B1540F" w:rsidTr="00B97EEC">
        <w:trPr>
          <w:jc w:val="center"/>
        </w:trPr>
        <w:tc>
          <w:tcPr>
            <w:tcW w:w="3250" w:type="pct"/>
            <w:vAlign w:val="center"/>
          </w:tcPr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750" w:type="pct"/>
            <w:vAlign w:val="center"/>
          </w:tcPr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B87612" w:rsidRPr="00B1540F" w:rsidTr="00B97EEC">
        <w:trPr>
          <w:jc w:val="center"/>
        </w:trPr>
        <w:tc>
          <w:tcPr>
            <w:tcW w:w="3250" w:type="pct"/>
          </w:tcPr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750" w:type="pct"/>
            <w:vAlign w:val="center"/>
          </w:tcPr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B87612" w:rsidRPr="00B1540F" w:rsidTr="00B97EEC">
        <w:trPr>
          <w:trHeight w:val="364"/>
          <w:jc w:val="center"/>
        </w:trPr>
        <w:tc>
          <w:tcPr>
            <w:tcW w:w="3250" w:type="pct"/>
          </w:tcPr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2. Электронный вариант сборника (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.п.4.5. (2); архив)</w:t>
            </w:r>
          </w:p>
        </w:tc>
        <w:tc>
          <w:tcPr>
            <w:tcW w:w="1750" w:type="pct"/>
            <w:vAlign w:val="center"/>
          </w:tcPr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B87612" w:rsidRPr="00B1540F" w:rsidTr="00B97EEC">
        <w:trPr>
          <w:jc w:val="center"/>
        </w:trPr>
        <w:tc>
          <w:tcPr>
            <w:tcW w:w="3250" w:type="pct"/>
          </w:tcPr>
          <w:p w:rsidR="00B87612" w:rsidRPr="00B1540F" w:rsidRDefault="00B87612" w:rsidP="00B97EEC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3. Электронный Сертификат; А-5 (в течение 7 дней после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подтверждения факта оплаты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50" w:type="pct"/>
            <w:vAlign w:val="center"/>
          </w:tcPr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 – 1 экз. (для авто</w:t>
            </w:r>
            <w:r>
              <w:rPr>
                <w:rFonts w:ascii="Times New Roman" w:eastAsia="Calibri" w:hAnsi="Times New Roman" w:cs="Times New Roman"/>
              </w:rPr>
              <w:t>ра); 5</w:t>
            </w:r>
            <w:r w:rsidRPr="00B1540F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B87612" w:rsidRPr="00B1540F" w:rsidTr="00B97EEC">
        <w:trPr>
          <w:jc w:val="center"/>
        </w:trPr>
        <w:tc>
          <w:tcPr>
            <w:tcW w:w="3250" w:type="pct"/>
          </w:tcPr>
          <w:p w:rsidR="00B87612" w:rsidRPr="00B1540F" w:rsidRDefault="00B87612" w:rsidP="00B97EEC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(сразу после оплаты организационного взноса)</w:t>
            </w:r>
          </w:p>
          <w:p w:rsidR="00B87612" w:rsidRPr="00B1540F" w:rsidRDefault="00B87612" w:rsidP="00B97EEC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pct"/>
            <w:vAlign w:val="center"/>
          </w:tcPr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B1540F">
              <w:rPr>
                <w:rFonts w:ascii="Times New Roman" w:eastAsia="Calibri" w:hAnsi="Times New Roman" w:cs="Times New Roman"/>
              </w:rPr>
              <w:t xml:space="preserve"> - бесплатно 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очтовые расходы: 50 рублей на одного участника;</w:t>
            </w:r>
          </w:p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  <w:r w:rsidRPr="00B1540F">
              <w:rPr>
                <w:rFonts w:ascii="Times New Roman" w:eastAsia="Calibri" w:hAnsi="Times New Roman" w:cs="Times New Roman"/>
                <w:i/>
              </w:rPr>
              <w:t>для соавтора</w:t>
            </w:r>
            <w:r w:rsidRPr="00B1540F">
              <w:rPr>
                <w:rFonts w:ascii="Times New Roman" w:eastAsia="Calibri" w:hAnsi="Times New Roman" w:cs="Times New Roman"/>
              </w:rPr>
              <w:t xml:space="preserve"> 100 рублей по России; </w:t>
            </w:r>
            <w:r w:rsidRPr="001C1C94">
              <w:rPr>
                <w:rFonts w:ascii="Times New Roman" w:eastAsia="Calibri" w:hAnsi="Times New Roman" w:cs="Times New Roman"/>
              </w:rPr>
              <w:t>150</w:t>
            </w:r>
            <w:r w:rsidRPr="00B1540F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Почтой России на один почтовый адрес)</w:t>
            </w:r>
          </w:p>
        </w:tc>
      </w:tr>
      <w:tr w:rsidR="00B87612" w:rsidRPr="00B1540F" w:rsidTr="00B97EEC">
        <w:trPr>
          <w:jc w:val="center"/>
        </w:trPr>
        <w:tc>
          <w:tcPr>
            <w:tcW w:w="3250" w:type="pct"/>
          </w:tcPr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5. Рисунки (фото, диаграммы), формулы или таблицы в тексте статьи</w:t>
            </w:r>
          </w:p>
        </w:tc>
        <w:tc>
          <w:tcPr>
            <w:tcW w:w="1750" w:type="pct"/>
            <w:vAlign w:val="center"/>
          </w:tcPr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B87612" w:rsidRPr="00B1540F" w:rsidTr="00B97EEC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B1540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 (А-4)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B87612" w:rsidRPr="00B1540F" w:rsidTr="00B97EEC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Pr="00B1540F" w:rsidRDefault="00B87612" w:rsidP="00B97EEC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Диплом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учебно-методической конференции.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B87612" w:rsidRPr="00B1540F" w:rsidTr="00B97EEC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Pr="00B1540F" w:rsidRDefault="00B87612" w:rsidP="00B97EEC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Официальная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» (пример справки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в приложении 2).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B87612" w:rsidRPr="00B1540F" w:rsidTr="00B97EEC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Pr="00B1540F" w:rsidRDefault="00B87612" w:rsidP="00B97EEC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.Электронный диск «Материалы международной научно-практической конференции «Современная научная мысль. </w:t>
            </w:r>
            <w:r w:rsidRPr="00B87612">
              <w:rPr>
                <w:rFonts w:ascii="Times New Roman" w:eastAsia="Times New Roman" w:hAnsi="Times New Roman" w:cs="Times New Roman"/>
                <w:lang w:eastAsia="ru-RU"/>
              </w:rPr>
              <w:t>«Личность, образование, общество: вопросы педагогики и психологии»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B87612" w:rsidRPr="00B1540F" w:rsidTr="00B97EEC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1540F">
              <w:rPr>
                <w:rFonts w:ascii="Times New Roman" w:eastAsia="Calibri" w:hAnsi="Times New Roman" w:cs="Times New Roman"/>
              </w:rPr>
              <w:t>.Рецензия на Вашу работу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на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e-mail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13" w:history="1">
              <w:r w:rsidRPr="00B1540F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Сумма оплаты зависит от количества страниц</w:t>
            </w:r>
          </w:p>
        </w:tc>
      </w:tr>
    </w:tbl>
    <w:p w:rsidR="00B87612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B87612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1A1133">
        <w:rPr>
          <w:rFonts w:ascii="Times New Roman" w:eastAsia="Calibri" w:hAnsi="Times New Roman" w:cs="Times New Roman"/>
          <w:i/>
          <w:u w:val="single"/>
        </w:rPr>
        <w:t>Скидка 5 %</w:t>
      </w:r>
      <w:r w:rsidRPr="001A1133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B87612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1C94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1C1C94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B87612" w:rsidRPr="001C1C94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суммрируются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6.3.После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.</w:t>
      </w:r>
    </w:p>
    <w:p w:rsidR="00B87612" w:rsidRPr="00B1540F" w:rsidRDefault="00B87612" w:rsidP="00B87612">
      <w:pPr>
        <w:shd w:val="clear" w:color="auto" w:fill="F2F2F2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Pr="00B1540F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ВНИМАНИЕ! </w:t>
      </w:r>
    </w:p>
    <w:p w:rsidR="00B87612" w:rsidRPr="00B1540F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Перед отправкой материалов в Оргкомитет ещё раз проверьте, пожалуйста, правильность заполнения заявки:</w:t>
      </w:r>
    </w:p>
    <w:p w:rsidR="00B87612" w:rsidRPr="00B1540F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1) Ф.И.О. автора (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) должны быть прописаны без ошибок;</w:t>
      </w:r>
    </w:p>
    <w:p w:rsidR="00B87612" w:rsidRPr="00B1540F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2) Адрес, индекс, Ф.И.О. должны быть указаны в обязательном порядке. Если в качестве получателя наградных бланков выступает образовательное учреждение, то необходимо указать его полное официальное наименование;</w:t>
      </w:r>
    </w:p>
    <w:p w:rsidR="00B87612" w:rsidRPr="00B1540F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одного человека;</w:t>
      </w:r>
    </w:p>
    <w:p w:rsidR="00B87612" w:rsidRPr="00B1540F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4) В случае возврата Ваших наградных бланков дополнительная отправка и выкуп возвращаемой бандероли из почтового отделения ОСУЩЕСТВЛЯЕТСЯ ЗА СЧЁТ ПОЛУЧАТЕЛЯ (АВТОРА)!</w:t>
      </w:r>
    </w:p>
    <w:p w:rsidR="00B87612" w:rsidRPr="00B1540F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Наша организация заблаговременно сообщит Вам о начале рассылки заказных писем, поэтому в случае Вашего отсутствия по месту получения, смены адреса или электронной почты просим Вас сообщить об этом по 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hyperlink r:id="rId14" w:history="1">
        <w:r w:rsidRPr="00B1540F">
          <w:rPr>
            <w:rFonts w:ascii="Times New Roman" w:eastAsia="Times New Roman" w:hAnsi="Times New Roman" w:cs="Times New Roman"/>
            <w:lang w:eastAsia="ru-RU"/>
          </w:rPr>
          <w:t>articulus-</w:t>
        </w:r>
        <w:r w:rsidRPr="00B1540F">
          <w:rPr>
            <w:rFonts w:ascii="Times New Roman" w:eastAsia="Times New Roman" w:hAnsi="Times New Roman" w:cs="Times New Roman"/>
            <w:lang w:val="en-US" w:eastAsia="ru-RU"/>
          </w:rPr>
          <w:t>info</w:t>
        </w:r>
        <w:r w:rsidRPr="00B1540F">
          <w:rPr>
            <w:rFonts w:ascii="Times New Roman" w:eastAsia="Times New Roman" w:hAnsi="Times New Roman" w:cs="Times New Roman"/>
            <w:lang w:eastAsia="ru-RU"/>
          </w:rPr>
          <w:t>@</w:t>
        </w:r>
        <w:proofErr w:type="spellStart"/>
        <w:r w:rsidRPr="00B1540F">
          <w:rPr>
            <w:rFonts w:ascii="Times New Roman" w:eastAsia="Times New Roman" w:hAnsi="Times New Roman" w:cs="Times New Roman"/>
            <w:lang w:eastAsia="ru-RU"/>
          </w:rPr>
          <w:t>mail.ru</w:t>
        </w:r>
        <w:proofErr w:type="spellEnd"/>
      </w:hyperlink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или по телефону 8(8352) 50-95-43. </w:t>
      </w:r>
    </w:p>
    <w:p w:rsidR="00B87612" w:rsidRPr="00B1540F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7. Контактные данные Оргкомитета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Адрес: 428013, г. Чебоксары, ул. Калинина, д. 66, офис 431, Экспертно-методический центр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Тел</w:t>
      </w:r>
      <w:r w:rsidRPr="00B1540F">
        <w:rPr>
          <w:rFonts w:ascii="Times New Roman" w:eastAsia="Times New Roman" w:hAnsi="Times New Roman" w:cs="Times New Roman"/>
          <w:lang w:val="en-US" w:eastAsia="ru-RU"/>
        </w:rPr>
        <w:t>./</w:t>
      </w:r>
      <w:r w:rsidRPr="00B1540F">
        <w:rPr>
          <w:rFonts w:ascii="Times New Roman" w:eastAsia="Times New Roman" w:hAnsi="Times New Roman" w:cs="Times New Roman"/>
          <w:lang w:eastAsia="ru-RU"/>
        </w:rPr>
        <w:t>факс</w:t>
      </w:r>
      <w:r w:rsidRPr="00B1540F">
        <w:rPr>
          <w:rFonts w:ascii="Times New Roman" w:eastAsia="Times New Roman" w:hAnsi="Times New Roman" w:cs="Times New Roman"/>
          <w:lang w:val="en-US" w:eastAsia="ru-RU"/>
        </w:rPr>
        <w:t>: 8(8352)- 50-95-43.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15" w:history="1">
        <w:r w:rsidRPr="00B1540F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B1540F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Skype: articulus-info.ru 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B87612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87612" w:rsidRDefault="00B87612" w:rsidP="00B876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87612" w:rsidRPr="00B1540F" w:rsidRDefault="00B87612" w:rsidP="00B87612">
      <w:pPr>
        <w:widowControl w:val="0"/>
        <w:tabs>
          <w:tab w:val="left" w:pos="8304"/>
          <w:tab w:val="right" w:pos="10204"/>
        </w:tabs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Приложение 1</w:t>
      </w:r>
    </w:p>
    <w:p w:rsidR="00B87612" w:rsidRPr="00B1540F" w:rsidRDefault="00B87612" w:rsidP="00B87612">
      <w:pPr>
        <w:widowControl w:val="0"/>
        <w:tabs>
          <w:tab w:val="left" w:pos="8304"/>
          <w:tab w:val="right" w:pos="10204"/>
        </w:tabs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B87612" w:rsidRDefault="00B87612" w:rsidP="00B87612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Заявка на участие в Международной научно-практической конференции</w:t>
      </w:r>
    </w:p>
    <w:p w:rsidR="00B87612" w:rsidRDefault="00B87612" w:rsidP="00B87612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«</w:t>
      </w:r>
      <w:r w:rsidRPr="00B1540F">
        <w:rPr>
          <w:rFonts w:ascii="Times New Roman" w:eastAsia="Times New Roman" w:hAnsi="Times New Roman" w:cs="Times New Roman"/>
          <w:lang w:eastAsia="ru-RU"/>
        </w:rPr>
        <w:t>Современная научная мысль»</w:t>
      </w:r>
    </w:p>
    <w:p w:rsidR="00B87612" w:rsidRPr="00BA6455" w:rsidRDefault="00B87612" w:rsidP="00B87612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по проблеме </w:t>
      </w:r>
      <w:r w:rsidRPr="00E54AB5">
        <w:rPr>
          <w:rFonts w:ascii="Times New Roman" w:eastAsia="Times New Roman" w:hAnsi="Times New Roman" w:cs="Times New Roman"/>
          <w:b/>
          <w:lang w:eastAsia="ru-RU"/>
        </w:rPr>
        <w:t>«Личность, образование, общество: вопросы педагогики и психологии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B87612" w:rsidRPr="00B1540F" w:rsidRDefault="00B87612" w:rsidP="00B87612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3543"/>
      </w:tblGrid>
      <w:tr w:rsidR="00B87612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Pr="00B1540F" w:rsidRDefault="00B87612" w:rsidP="00B97EEC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Ф.И.О. автора/соавторов (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Pr="00B1540F" w:rsidRDefault="00B87612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612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Pr="00B1540F" w:rsidRDefault="00B87612" w:rsidP="00B97EEC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Pr="00B1540F" w:rsidRDefault="00B87612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612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Pr="00B1540F" w:rsidRDefault="00B87612" w:rsidP="00B97EEC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Pr="00B1540F" w:rsidRDefault="00B87612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612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Pr="00B1540F" w:rsidRDefault="00B87612" w:rsidP="00B97EEC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Pr="00B1540F" w:rsidRDefault="00B87612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612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Pr="00B1540F" w:rsidRDefault="00B87612" w:rsidP="00B97EEC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175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Сертификат или/и Диплом (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  <w:p w:rsidR="00B87612" w:rsidRPr="00B1540F" w:rsidRDefault="00B87612" w:rsidP="00B97EEC">
            <w:pPr>
              <w:widowControl w:val="0"/>
              <w:tabs>
                <w:tab w:val="num" w:pos="502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Pr="00B1540F" w:rsidRDefault="00B87612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612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Pr="00B1540F" w:rsidRDefault="00B87612" w:rsidP="00B97EEC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175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Pr="00B1540F" w:rsidRDefault="00B87612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612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Pr="00B1540F" w:rsidRDefault="00B87612" w:rsidP="00B97EEC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175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B1540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Pr="00B1540F" w:rsidRDefault="00B87612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612" w:rsidRPr="00B1540F" w:rsidTr="00B97EEC">
        <w:tc>
          <w:tcPr>
            <w:tcW w:w="6663" w:type="dxa"/>
            <w:vAlign w:val="center"/>
          </w:tcPr>
          <w:p w:rsidR="00B87612" w:rsidRDefault="00B87612" w:rsidP="00B97EEC">
            <w:pPr>
              <w:spacing w:after="0" w:line="204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8.Название статьи</w:t>
            </w:r>
          </w:p>
          <w:p w:rsidR="00DB4C5E" w:rsidRPr="00B1540F" w:rsidRDefault="00DB4C5E" w:rsidP="00B97EEC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Секция конференции</w:t>
            </w:r>
          </w:p>
        </w:tc>
        <w:tc>
          <w:tcPr>
            <w:tcW w:w="3543" w:type="dxa"/>
            <w:vAlign w:val="center"/>
          </w:tcPr>
          <w:p w:rsidR="00B87612" w:rsidRPr="00B1540F" w:rsidRDefault="00B87612" w:rsidP="00B97EEC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87612" w:rsidRPr="00B1540F" w:rsidTr="00B97EEC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B87612" w:rsidRPr="00B1540F" w:rsidRDefault="00B87612" w:rsidP="00B97EEC">
            <w:pPr>
              <w:spacing w:after="0" w:line="204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Calibri" w:hAnsi="Times New Roman" w:cs="Times New Roman"/>
              </w:rPr>
              <w:t>9</w:t>
            </w:r>
            <w:r w:rsidRPr="00B1540F">
              <w:rPr>
                <w:rFonts w:ascii="Times New Roman" w:eastAsia="Calibri" w:hAnsi="Times New Roman" w:cs="Times New Roman"/>
                <w:u w:val="single"/>
              </w:rPr>
              <w:t xml:space="preserve">. 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Скидка 5%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на публикацию статьи объемом от 10 страниц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B87612" w:rsidRPr="00B1540F" w:rsidRDefault="00B87612" w:rsidP="00B97EEC">
            <w:pPr>
              <w:tabs>
                <w:tab w:val="left" w:pos="360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B87612" w:rsidRPr="00B1540F" w:rsidRDefault="00B87612" w:rsidP="00B97EEC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Укажите количество страниц</w:t>
            </w:r>
          </w:p>
        </w:tc>
      </w:tr>
      <w:tr w:rsidR="00B87612" w:rsidRPr="00B1540F" w:rsidTr="00B97EEC">
        <w:tc>
          <w:tcPr>
            <w:tcW w:w="6663" w:type="dxa"/>
            <w:vAlign w:val="center"/>
          </w:tcPr>
          <w:p w:rsidR="00B87612" w:rsidRPr="00B1540F" w:rsidRDefault="00B87612" w:rsidP="00B97EEC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10.</w:t>
            </w:r>
            <w:r w:rsidRPr="00B1540F">
              <w:rPr>
                <w:rFonts w:ascii="Times New Roman" w:eastAsia="Calibri" w:hAnsi="Times New Roman" w:cs="Times New Roman"/>
                <w:u w:val="single"/>
              </w:rPr>
              <w:t>Скидка 5 %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B1540F">
              <w:rPr>
                <w:rFonts w:ascii="Times New Roman" w:eastAsia="Calibri" w:hAnsi="Times New Roman" w:cs="Times New Roman"/>
              </w:rPr>
              <w:t>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B87612" w:rsidRPr="00B1540F" w:rsidRDefault="00B87612" w:rsidP="00B97EEC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Гиперссылка на страницу, на которой размещена информация</w:t>
            </w:r>
          </w:p>
        </w:tc>
      </w:tr>
      <w:tr w:rsidR="00B87612" w:rsidRPr="00B1540F" w:rsidTr="00B97EEC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12" w:rsidRDefault="00B87612" w:rsidP="00B97EEC">
            <w:pPr>
              <w:widowControl w:val="0"/>
              <w:tabs>
                <w:tab w:val="num" w:pos="0"/>
                <w:tab w:val="num" w:pos="72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 участия 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для одного автора</w:t>
            </w:r>
          </w:p>
          <w:p w:rsidR="00B87612" w:rsidRPr="00B1540F" w:rsidRDefault="00B87612" w:rsidP="00B97EEC">
            <w:pPr>
              <w:widowControl w:val="0"/>
              <w:shd w:val="clear" w:color="auto" w:fill="F2F2F2" w:themeFill="background1" w:themeFillShade="F2"/>
              <w:tabs>
                <w:tab w:val="num" w:pos="0"/>
                <w:tab w:val="num" w:pos="72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>А-5 -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12" w:rsidRPr="00B1540F" w:rsidRDefault="00B87612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B87612" w:rsidRPr="00B1540F" w:rsidRDefault="00B87612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612" w:rsidRPr="00B1540F" w:rsidTr="00B97EEC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12" w:rsidRPr="00B1540F" w:rsidRDefault="00B87612" w:rsidP="00B97EEC">
            <w:pPr>
              <w:widowControl w:val="0"/>
              <w:tabs>
                <w:tab w:val="num" w:pos="0"/>
                <w:tab w:val="num" w:pos="72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.Для авторов.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печатный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 участия 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для одного автора </w:t>
            </w:r>
          </w:p>
          <w:p w:rsidR="00B87612" w:rsidRPr="00B1540F" w:rsidRDefault="00B87612" w:rsidP="00B97EEC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А-5.</w:t>
            </w:r>
          </w:p>
          <w:p w:rsidR="00B87612" w:rsidRPr="001C1C94" w:rsidRDefault="00B87612" w:rsidP="00B97EEC">
            <w:pPr>
              <w:shd w:val="clear" w:color="auto" w:fill="F2F2F2" w:themeFill="background1" w:themeFillShade="F2"/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>Сертификат – БЕСПЛАТНО</w:t>
            </w:r>
          </w:p>
          <w:p w:rsidR="00B87612" w:rsidRPr="00B1540F" w:rsidRDefault="00B87612" w:rsidP="00B97EEC">
            <w:pPr>
              <w:shd w:val="clear" w:color="auto" w:fill="F2F2F2" w:themeFill="background1" w:themeFillShade="F2"/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C94">
              <w:rPr>
                <w:rFonts w:ascii="Times New Roman" w:eastAsia="Calibri" w:hAnsi="Times New Roman" w:cs="Times New Roman"/>
                <w:i/>
              </w:rPr>
              <w:t>Почтовые расходы - 50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12" w:rsidRPr="00B1540F" w:rsidRDefault="00B87612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B87612" w:rsidRPr="00B1540F" w:rsidRDefault="00B87612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612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12" w:rsidRPr="00B1540F" w:rsidRDefault="00B87612" w:rsidP="00B97EEC">
            <w:pPr>
              <w:widowControl w:val="0"/>
              <w:tabs>
                <w:tab w:val="num" w:pos="90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соавторов.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сертификатов участия 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87612" w:rsidRPr="001C1C94" w:rsidRDefault="00B87612" w:rsidP="00B97EEC">
            <w:pPr>
              <w:widowControl w:val="0"/>
              <w:tabs>
                <w:tab w:val="num" w:pos="90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 xml:space="preserve">А-5; </w:t>
            </w:r>
            <w:r w:rsidRPr="001C1C94">
              <w:rPr>
                <w:rFonts w:ascii="Times New Roman" w:eastAsia="Calibri" w:hAnsi="Times New Roman" w:cs="Times New Roman"/>
                <w:i/>
                <w:shd w:val="clear" w:color="auto" w:fill="F2F2F2" w:themeFill="background1" w:themeFillShade="F2"/>
              </w:rPr>
              <w:t>100 руб. (с пересылкой Почтой России)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12" w:rsidRPr="00B1540F" w:rsidRDefault="00B87612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B87612" w:rsidRPr="00B1540F" w:rsidRDefault="00B87612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612" w:rsidRPr="00B1540F" w:rsidTr="00B97EEC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B87612" w:rsidRPr="00B1540F" w:rsidRDefault="00B87612" w:rsidP="00B97EE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.Свидетельство о размещении статьи / работы в официальном сборнике материалов Международной научно-практической конференции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 (А-4)</w:t>
            </w:r>
          </w:p>
          <w:p w:rsidR="00B87612" w:rsidRPr="001C1C94" w:rsidRDefault="00B87612" w:rsidP="00B97EEC">
            <w:pPr>
              <w:shd w:val="clear" w:color="auto" w:fill="F2F2F2" w:themeFill="background1" w:themeFillShade="F2"/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– 130 руб.</w:t>
            </w:r>
          </w:p>
          <w:p w:rsidR="00B87612" w:rsidRPr="00B1540F" w:rsidRDefault="00B87612" w:rsidP="00B97EEC">
            <w:pPr>
              <w:shd w:val="clear" w:color="auto" w:fill="F2F2F2" w:themeFill="background1" w:themeFillShade="F2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Оригинал Свидетельства – 200 руб. </w:t>
            </w:r>
            <w:r w:rsidRPr="001C1C94">
              <w:rPr>
                <w:rFonts w:ascii="Times New Roman" w:eastAsia="Calibri" w:hAnsi="Times New Roman" w:cs="Times New Roman"/>
                <w:i/>
              </w:rPr>
              <w:t>(пересылка Почтой России)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B87612" w:rsidRPr="00B1540F" w:rsidRDefault="00B87612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B87612" w:rsidRPr="00B1540F" w:rsidRDefault="00B87612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-ДА / НЕТ</w:t>
            </w:r>
          </w:p>
          <w:p w:rsidR="00B87612" w:rsidRPr="00B1540F" w:rsidRDefault="00B87612" w:rsidP="00B97EEC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612" w:rsidRPr="00B1540F" w:rsidTr="00B97EEC">
        <w:tc>
          <w:tcPr>
            <w:tcW w:w="6663" w:type="dxa"/>
            <w:shd w:val="clear" w:color="auto" w:fill="auto"/>
          </w:tcPr>
          <w:p w:rsidR="00B87612" w:rsidRPr="00B1540F" w:rsidRDefault="00B87612" w:rsidP="00B97EEC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Официальная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"Об участии в создании электронного издания", выданная Федеральным государственным унитарным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предприятием Научно-технический центр «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(пример справки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см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 в приложении 2).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87612" w:rsidRPr="00D957F7" w:rsidRDefault="00B87612" w:rsidP="00B97EEC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57F7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>980 руб.</w:t>
            </w:r>
            <w:r w:rsidRPr="00D957F7">
              <w:rPr>
                <w:rFonts w:ascii="Times New Roman" w:eastAsia="Calibri" w:hAnsi="Times New Roman" w:cs="Times New Roman"/>
                <w:i/>
                <w:shd w:val="clear" w:color="auto" w:fill="F2F2F2" w:themeFill="background1" w:themeFillShade="F2"/>
              </w:rPr>
              <w:t xml:space="preserve"> (с пересылкой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612" w:rsidRPr="00B1540F" w:rsidRDefault="00B87612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612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Default="00B87612" w:rsidP="00B97EEC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диск «Материалы международной </w:t>
            </w:r>
            <w:r w:rsidRPr="00D957F7">
              <w:rPr>
                <w:rFonts w:ascii="Times New Roman" w:eastAsia="Times New Roman" w:hAnsi="Times New Roman" w:cs="Times New Roman"/>
                <w:i/>
                <w:lang w:eastAsia="ru-RU"/>
              </w:rPr>
              <w:t>научно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-практической конференции «Современная научная мысль. </w:t>
            </w:r>
            <w:r w:rsidRPr="00B87612">
              <w:rPr>
                <w:rFonts w:ascii="Times New Roman" w:eastAsia="Times New Roman" w:hAnsi="Times New Roman" w:cs="Times New Roman"/>
                <w:lang w:eastAsia="ru-RU"/>
              </w:rPr>
              <w:t>«Личность, образование, общество: вопросы педагогики и психологии».</w:t>
            </w:r>
          </w:p>
          <w:p w:rsidR="00B87612" w:rsidRPr="001C1C94" w:rsidRDefault="00B87612" w:rsidP="00B97EEC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7F7">
              <w:rPr>
                <w:rFonts w:ascii="Times New Roman" w:eastAsia="Times New Roman" w:hAnsi="Times New Roman" w:cs="Times New Roman"/>
                <w:b/>
                <w:i/>
                <w:shd w:val="clear" w:color="auto" w:fill="F2F2F2" w:themeFill="background1" w:themeFillShade="F2"/>
                <w:lang w:eastAsia="ru-RU"/>
              </w:rPr>
              <w:t>350 руб.</w:t>
            </w:r>
            <w:r w:rsidRPr="00D957F7">
              <w:rPr>
                <w:rFonts w:ascii="Times New Roman" w:eastAsia="Calibri" w:hAnsi="Times New Roman" w:cs="Times New Roman"/>
                <w:b/>
                <w:i/>
                <w:shd w:val="clear" w:color="auto" w:fill="F2F2F2" w:themeFill="background1" w:themeFillShade="F2"/>
              </w:rPr>
              <w:t xml:space="preserve"> (с пересылкой Почтой России)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12" w:rsidRPr="00B1540F" w:rsidRDefault="00B87612" w:rsidP="00B97EEC">
            <w:pPr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B87612" w:rsidRPr="00B1540F" w:rsidRDefault="00B87612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612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Pr="00B1540F" w:rsidRDefault="00B87612" w:rsidP="00B97EEC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 Имеется ли необходимость в Дипломе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 </w:t>
            </w:r>
          </w:p>
          <w:p w:rsidR="00B87612" w:rsidRPr="00B1540F" w:rsidRDefault="00B87612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F7">
              <w:rPr>
                <w:rFonts w:ascii="Times New Roman" w:eastAsia="Times New Roman" w:hAnsi="Times New Roman" w:cs="Times New Roman"/>
                <w:shd w:val="clear" w:color="auto" w:fill="F2F2F2" w:themeFill="background1" w:themeFillShade="F2"/>
                <w:lang w:eastAsia="ru-RU"/>
              </w:rPr>
              <w:t>(</w:t>
            </w:r>
            <w:r w:rsidRPr="00D957F7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>А-4) – 200 руб. (включая почтовые расходы за пересылку), электронный диплом – 130 руб. НЕ ОБЯЗАТЕЛЬНО</w:t>
            </w:r>
            <w:r w:rsidRPr="00D957F7">
              <w:rPr>
                <w:rFonts w:ascii="Times New Roman" w:eastAsia="Times New Roman" w:hAnsi="Times New Roman" w:cs="Times New Roman"/>
                <w:shd w:val="clear" w:color="auto" w:fill="F2F2F2" w:themeFill="background1" w:themeFillShade="F2"/>
                <w:lang w:eastAsia="ru-RU"/>
              </w:rPr>
              <w:t>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2" w:rsidRPr="00B1540F" w:rsidRDefault="00B87612" w:rsidP="00B97EEC">
            <w:pPr>
              <w:tabs>
                <w:tab w:val="right" w:pos="1026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ДА / НЕ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B87612" w:rsidRPr="00B1540F" w:rsidRDefault="00B87612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- электронный или бумажный)</w:t>
            </w:r>
          </w:p>
        </w:tc>
      </w:tr>
    </w:tbl>
    <w:p w:rsidR="00B87612" w:rsidRPr="00B1540F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color w:val="C00000"/>
          <w:lang w:eastAsia="ru-RU"/>
        </w:rPr>
        <w:t xml:space="preserve">ВНИМАНИЕ! </w:t>
      </w:r>
      <w:r w:rsidRPr="00B1540F">
        <w:rPr>
          <w:rFonts w:ascii="Times New Roman" w:eastAsia="Times New Roman" w:hAnsi="Times New Roman" w:cs="Times New Roman"/>
          <w:lang w:eastAsia="ru-RU"/>
        </w:rPr>
        <w:t>ПРИЛОЖЕНИЕ 2 – см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>алее</w:t>
      </w: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Default="00B87612" w:rsidP="00B876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7612" w:rsidRPr="001C1C94" w:rsidRDefault="00B87612" w:rsidP="00B87612">
      <w:pP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C1C94">
        <w:rPr>
          <w:rFonts w:ascii="Times New Roman" w:eastAsia="Times New Roman" w:hAnsi="Times New Roman" w:cs="Times New Roman"/>
          <w:i/>
          <w:lang w:eastAsia="ru-RU"/>
        </w:rPr>
        <w:t>Приложение 2</w:t>
      </w:r>
    </w:p>
    <w:p w:rsidR="00061F28" w:rsidRDefault="0050134C">
      <w:r w:rsidRPr="0050134C">
        <w:rPr>
          <w:noProof/>
          <w:lang w:eastAsia="ru-RU"/>
        </w:rPr>
        <w:drawing>
          <wp:inline distT="0" distB="0" distL="0" distR="0">
            <wp:extent cx="6479114" cy="9204325"/>
            <wp:effectExtent l="0" t="0" r="0" b="0"/>
            <wp:docPr id="11" name="Рисунок 7" descr="http://www.inforeg.ru/images/spr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reg.ru/images/spravk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585" cy="920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F28" w:rsidSect="006928FD">
      <w:footerReference w:type="default" r:id="rId1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22" w:rsidRDefault="00944B22">
      <w:pPr>
        <w:spacing w:after="0" w:line="240" w:lineRule="auto"/>
      </w:pPr>
      <w:r>
        <w:separator/>
      </w:r>
    </w:p>
  </w:endnote>
  <w:endnote w:type="continuationSeparator" w:id="0">
    <w:p w:rsidR="00944B22" w:rsidRDefault="0094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krainianPeterburg">
    <w:panose1 w:val="0202E2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16" w:rsidRPr="00B54FA8" w:rsidRDefault="00BE5565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22" w:rsidRDefault="00944B22">
      <w:pPr>
        <w:spacing w:after="0" w:line="240" w:lineRule="auto"/>
      </w:pPr>
      <w:r>
        <w:separator/>
      </w:r>
    </w:p>
  </w:footnote>
  <w:footnote w:type="continuationSeparator" w:id="0">
    <w:p w:rsidR="00944B22" w:rsidRDefault="00944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2BF488B"/>
    <w:multiLevelType w:val="hybridMultilevel"/>
    <w:tmpl w:val="924019D8"/>
    <w:lvl w:ilvl="0" w:tplc="A61E71F8">
      <w:start w:val="1"/>
      <w:numFmt w:val="decimal"/>
      <w:suff w:val="space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124CB6"/>
    <w:multiLevelType w:val="multilevel"/>
    <w:tmpl w:val="4FD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921ED"/>
    <w:multiLevelType w:val="hybridMultilevel"/>
    <w:tmpl w:val="0D1E9F76"/>
    <w:lvl w:ilvl="0" w:tplc="B1AA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65"/>
    <w:rsid w:val="000131BC"/>
    <w:rsid w:val="000446CC"/>
    <w:rsid w:val="00061F28"/>
    <w:rsid w:val="00072AE6"/>
    <w:rsid w:val="000F6400"/>
    <w:rsid w:val="00107A70"/>
    <w:rsid w:val="001156A2"/>
    <w:rsid w:val="00162F92"/>
    <w:rsid w:val="00181799"/>
    <w:rsid w:val="001D4420"/>
    <w:rsid w:val="00210BF6"/>
    <w:rsid w:val="00232892"/>
    <w:rsid w:val="00240D5D"/>
    <w:rsid w:val="00241DBF"/>
    <w:rsid w:val="00285530"/>
    <w:rsid w:val="002C6B5E"/>
    <w:rsid w:val="002F5D2F"/>
    <w:rsid w:val="00321E81"/>
    <w:rsid w:val="00384BFC"/>
    <w:rsid w:val="003938D9"/>
    <w:rsid w:val="00407960"/>
    <w:rsid w:val="0041603C"/>
    <w:rsid w:val="00422143"/>
    <w:rsid w:val="004337B3"/>
    <w:rsid w:val="00456F35"/>
    <w:rsid w:val="004B3DA8"/>
    <w:rsid w:val="004B45DE"/>
    <w:rsid w:val="004D1521"/>
    <w:rsid w:val="004D21E9"/>
    <w:rsid w:val="004E472F"/>
    <w:rsid w:val="0050134C"/>
    <w:rsid w:val="00521388"/>
    <w:rsid w:val="00530E89"/>
    <w:rsid w:val="00562597"/>
    <w:rsid w:val="005A15D9"/>
    <w:rsid w:val="005D4444"/>
    <w:rsid w:val="00603159"/>
    <w:rsid w:val="006A26DE"/>
    <w:rsid w:val="006C1138"/>
    <w:rsid w:val="00713226"/>
    <w:rsid w:val="00716F82"/>
    <w:rsid w:val="00736B2B"/>
    <w:rsid w:val="00776624"/>
    <w:rsid w:val="007D6043"/>
    <w:rsid w:val="007E481A"/>
    <w:rsid w:val="007F1730"/>
    <w:rsid w:val="00804DAA"/>
    <w:rsid w:val="00854E1A"/>
    <w:rsid w:val="00894158"/>
    <w:rsid w:val="008E5F80"/>
    <w:rsid w:val="008F29B0"/>
    <w:rsid w:val="00905A31"/>
    <w:rsid w:val="009072E6"/>
    <w:rsid w:val="00921180"/>
    <w:rsid w:val="00944B22"/>
    <w:rsid w:val="0094641A"/>
    <w:rsid w:val="00951727"/>
    <w:rsid w:val="0096254F"/>
    <w:rsid w:val="009861C4"/>
    <w:rsid w:val="009E2026"/>
    <w:rsid w:val="00A33E78"/>
    <w:rsid w:val="00A41D63"/>
    <w:rsid w:val="00A63546"/>
    <w:rsid w:val="00A71D66"/>
    <w:rsid w:val="00A770B4"/>
    <w:rsid w:val="00A9248C"/>
    <w:rsid w:val="00A97666"/>
    <w:rsid w:val="00AB08BB"/>
    <w:rsid w:val="00AB7FD2"/>
    <w:rsid w:val="00AE64E6"/>
    <w:rsid w:val="00AF20BC"/>
    <w:rsid w:val="00B24043"/>
    <w:rsid w:val="00B2568D"/>
    <w:rsid w:val="00B25DCC"/>
    <w:rsid w:val="00B735DF"/>
    <w:rsid w:val="00B87612"/>
    <w:rsid w:val="00BA1139"/>
    <w:rsid w:val="00BC4148"/>
    <w:rsid w:val="00BE5565"/>
    <w:rsid w:val="00BF43F0"/>
    <w:rsid w:val="00C11C4B"/>
    <w:rsid w:val="00C1300D"/>
    <w:rsid w:val="00C20E98"/>
    <w:rsid w:val="00CC7E1D"/>
    <w:rsid w:val="00CF1AAF"/>
    <w:rsid w:val="00D32332"/>
    <w:rsid w:val="00DB05D5"/>
    <w:rsid w:val="00DB4C5E"/>
    <w:rsid w:val="00DB711E"/>
    <w:rsid w:val="00DE0A55"/>
    <w:rsid w:val="00E12F87"/>
    <w:rsid w:val="00E14164"/>
    <w:rsid w:val="00E54AB5"/>
    <w:rsid w:val="00E67BE1"/>
    <w:rsid w:val="00E902D5"/>
    <w:rsid w:val="00EA3D30"/>
    <w:rsid w:val="00EB5F3E"/>
    <w:rsid w:val="00EC6433"/>
    <w:rsid w:val="00F34B9F"/>
    <w:rsid w:val="00F530BF"/>
    <w:rsid w:val="00F61212"/>
    <w:rsid w:val="00F63AF7"/>
    <w:rsid w:val="00F666FB"/>
    <w:rsid w:val="00F80822"/>
    <w:rsid w:val="00FA6AE7"/>
    <w:rsid w:val="00FA7D3E"/>
    <w:rsid w:val="00FB7030"/>
    <w:rsid w:val="00FD54E6"/>
    <w:rsid w:val="00FE31BF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E556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530BF"/>
  </w:style>
  <w:style w:type="character" w:styleId="a6">
    <w:name w:val="Hyperlink"/>
    <w:basedOn w:val="a0"/>
    <w:uiPriority w:val="99"/>
    <w:unhideWhenUsed/>
    <w:rsid w:val="00F530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81"/>
  </w:style>
  <w:style w:type="paragraph" w:styleId="a9">
    <w:name w:val="Normal (Web)"/>
    <w:basedOn w:val="a"/>
    <w:uiPriority w:val="99"/>
    <w:semiHidden/>
    <w:unhideWhenUsed/>
    <w:rsid w:val="00EB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F3E"/>
  </w:style>
  <w:style w:type="character" w:styleId="aa">
    <w:name w:val="Strong"/>
    <w:basedOn w:val="a0"/>
    <w:uiPriority w:val="22"/>
    <w:qFormat/>
    <w:rsid w:val="00EB5F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8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61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87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kspert-centr@inbo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articulus-info@mail.ru" TargetMode="External"/><Relationship Id="rId10" Type="http://schemas.openxmlformats.org/officeDocument/2006/relationships/hyperlink" Target="mailto:articulus21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mc21.ru" TargetMode="External"/><Relationship Id="rId14" Type="http://schemas.openxmlformats.org/officeDocument/2006/relationships/hyperlink" Target="mailto:articulus-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278AB-120E-432E-8E89-05F202C6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7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Ползователь</cp:lastModifiedBy>
  <cp:revision>59</cp:revision>
  <dcterms:created xsi:type="dcterms:W3CDTF">2015-07-07T08:19:00Z</dcterms:created>
  <dcterms:modified xsi:type="dcterms:W3CDTF">2015-11-24T12:46:00Z</dcterms:modified>
</cp:coreProperties>
</file>