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1A" w:rsidRPr="00DF3B6D" w:rsidRDefault="00AA421A" w:rsidP="00AA421A">
      <w:pPr>
        <w:pStyle w:val="a8"/>
        <w:jc w:val="center"/>
        <w:rPr>
          <w:noProof/>
          <w:sz w:val="22"/>
          <w:szCs w:val="22"/>
        </w:rPr>
      </w:pPr>
      <w:r w:rsidRPr="00DF3B6D">
        <w:rPr>
          <w:noProof/>
          <w:sz w:val="22"/>
          <w:szCs w:val="22"/>
        </w:rPr>
        <w:t>НОУ дополнительного профессионального образования</w:t>
      </w:r>
    </w:p>
    <w:p w:rsidR="00AA421A" w:rsidRPr="00DF3B6D" w:rsidRDefault="00AA421A" w:rsidP="00AA421A">
      <w:pPr>
        <w:pStyle w:val="a8"/>
        <w:jc w:val="center"/>
        <w:rPr>
          <w:noProof/>
          <w:sz w:val="22"/>
          <w:szCs w:val="22"/>
        </w:rPr>
      </w:pPr>
      <w:r w:rsidRPr="00DF3B6D">
        <w:rPr>
          <w:noProof/>
          <w:sz w:val="22"/>
          <w:szCs w:val="22"/>
        </w:rPr>
        <w:t xml:space="preserve"> «Экспертно-методический центр»</w:t>
      </w:r>
    </w:p>
    <w:p w:rsidR="00AA421A" w:rsidRPr="00AA421A" w:rsidRDefault="00AA421A" w:rsidP="00AA421A">
      <w:pPr>
        <w:pStyle w:val="a8"/>
        <w:jc w:val="center"/>
        <w:rPr>
          <w:noProof/>
          <w:sz w:val="22"/>
          <w:szCs w:val="22"/>
        </w:rPr>
      </w:pPr>
      <w:r w:rsidRPr="00DF3B6D">
        <w:rPr>
          <w:noProof/>
          <w:sz w:val="22"/>
          <w:szCs w:val="22"/>
        </w:rPr>
        <w:t>Научно-издательский центр «</w:t>
      </w:r>
      <w:r w:rsidRPr="00DF3B6D">
        <w:rPr>
          <w:noProof/>
          <w:sz w:val="22"/>
          <w:szCs w:val="22"/>
          <w:lang w:val="en-US"/>
        </w:rPr>
        <w:t>Articulus</w:t>
      </w:r>
      <w:r w:rsidRPr="00DF3B6D">
        <w:rPr>
          <w:noProof/>
          <w:sz w:val="22"/>
          <w:szCs w:val="22"/>
        </w:rPr>
        <w:t xml:space="preserve">-инфо» </w:t>
      </w:r>
    </w:p>
    <w:p w:rsidR="00AA421A" w:rsidRPr="00AA421A" w:rsidRDefault="00AA421A" w:rsidP="00AA421A">
      <w:pPr>
        <w:pStyle w:val="a8"/>
        <w:jc w:val="center"/>
        <w:rPr>
          <w:noProof/>
          <w:sz w:val="22"/>
          <w:szCs w:val="22"/>
        </w:rPr>
      </w:pPr>
    </w:p>
    <w:tbl>
      <w:tblPr>
        <w:tblW w:w="0" w:type="auto"/>
        <w:tblInd w:w="468" w:type="dxa"/>
        <w:tblLook w:val="01E0"/>
      </w:tblPr>
      <w:tblGrid>
        <w:gridCol w:w="1750"/>
        <w:gridCol w:w="4669"/>
        <w:gridCol w:w="2967"/>
      </w:tblGrid>
      <w:tr w:rsidR="00AA421A" w:rsidRPr="00E238F0" w:rsidTr="00000810">
        <w:tc>
          <w:tcPr>
            <w:tcW w:w="1260" w:type="dxa"/>
            <w:shd w:val="clear" w:color="auto" w:fill="auto"/>
          </w:tcPr>
          <w:p w:rsidR="00AA421A" w:rsidRPr="00DF3B6D" w:rsidRDefault="00AA421A" w:rsidP="00000810">
            <w:pPr>
              <w:pStyle w:val="a8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55040" cy="356235"/>
                  <wp:effectExtent l="19050" t="0" r="0" b="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AA421A" w:rsidRPr="00DF3B6D" w:rsidRDefault="00AA421A" w:rsidP="00000810">
            <w:pPr>
              <w:pStyle w:val="a8"/>
              <w:jc w:val="center"/>
              <w:rPr>
                <w:rFonts w:ascii="Calibri" w:hAnsi="Calibri"/>
                <w:b/>
                <w:noProof/>
                <w:color w:val="008000"/>
              </w:rPr>
            </w:pPr>
          </w:p>
          <w:p w:rsidR="00AA421A" w:rsidRPr="00DF3B6D" w:rsidRDefault="00AA421A" w:rsidP="00000810">
            <w:pPr>
              <w:pStyle w:val="a8"/>
              <w:jc w:val="center"/>
              <w:rPr>
                <w:rFonts w:ascii="Calibri" w:hAnsi="Calibri"/>
                <w:noProof/>
                <w:color w:val="008000"/>
              </w:rPr>
            </w:pPr>
            <w:r w:rsidRPr="00DF3B6D">
              <w:rPr>
                <w:rFonts w:ascii="Calibri" w:hAnsi="Calibri"/>
                <w:noProof/>
                <w:color w:val="008000"/>
                <w:sz w:val="22"/>
                <w:szCs w:val="22"/>
              </w:rPr>
              <w:t>Всероссийские педагогические конкурсы</w:t>
            </w:r>
          </w:p>
        </w:tc>
        <w:tc>
          <w:tcPr>
            <w:tcW w:w="3086" w:type="dxa"/>
            <w:shd w:val="clear" w:color="auto" w:fill="auto"/>
          </w:tcPr>
          <w:p w:rsidR="00AA421A" w:rsidRPr="00AA421A" w:rsidRDefault="00AA421A" w:rsidP="00000810">
            <w:pPr>
              <w:pStyle w:val="a8"/>
              <w:tabs>
                <w:tab w:val="center" w:pos="1435"/>
              </w:tabs>
              <w:rPr>
                <w:noProof/>
                <w:color w:val="0000FF"/>
                <w:lang w:val="en-US"/>
              </w:rPr>
            </w:pPr>
            <w:r w:rsidRPr="00DF3B6D">
              <w:rPr>
                <w:noProof/>
                <w:sz w:val="22"/>
                <w:szCs w:val="22"/>
                <w:lang w:val="en-US"/>
              </w:rPr>
              <w:t>www</w:t>
            </w:r>
            <w:r w:rsidRPr="00AA421A">
              <w:rPr>
                <w:noProof/>
                <w:sz w:val="22"/>
                <w:szCs w:val="22"/>
                <w:lang w:val="en-US"/>
              </w:rPr>
              <w:t xml:space="preserve">. </w:t>
            </w:r>
            <w:r w:rsidRPr="00DF3B6D">
              <w:rPr>
                <w:noProof/>
                <w:color w:val="0000FF"/>
                <w:sz w:val="22"/>
                <w:szCs w:val="22"/>
                <w:lang w:val="en-US"/>
              </w:rPr>
              <w:t>emc21</w:t>
            </w:r>
            <w:r w:rsidRPr="00AA421A">
              <w:rPr>
                <w:noProof/>
                <w:color w:val="0000FF"/>
                <w:sz w:val="22"/>
                <w:szCs w:val="22"/>
                <w:lang w:val="en-US"/>
              </w:rPr>
              <w:t>.</w:t>
            </w:r>
            <w:r w:rsidRPr="00DF3B6D">
              <w:rPr>
                <w:noProof/>
                <w:color w:val="0000FF"/>
                <w:sz w:val="22"/>
                <w:szCs w:val="22"/>
                <w:lang w:val="en-US"/>
              </w:rPr>
              <w:t>ru</w:t>
            </w:r>
          </w:p>
          <w:p w:rsidR="00AA421A" w:rsidRPr="00AA421A" w:rsidRDefault="00AA421A" w:rsidP="00000810">
            <w:pPr>
              <w:pStyle w:val="a8"/>
              <w:jc w:val="center"/>
              <w:rPr>
                <w:noProof/>
                <w:lang w:val="en-US"/>
              </w:rPr>
            </w:pPr>
            <w:r w:rsidRPr="00DF3B6D">
              <w:rPr>
                <w:noProof/>
                <w:sz w:val="22"/>
                <w:szCs w:val="22"/>
                <w:lang w:val="en-US"/>
              </w:rPr>
              <w:t>E</w:t>
            </w:r>
            <w:r w:rsidRPr="00AA421A">
              <w:rPr>
                <w:noProof/>
                <w:sz w:val="22"/>
                <w:szCs w:val="22"/>
                <w:lang w:val="en-US"/>
              </w:rPr>
              <w:t>-</w:t>
            </w:r>
            <w:r w:rsidRPr="00DF3B6D">
              <w:rPr>
                <w:noProof/>
                <w:sz w:val="22"/>
                <w:szCs w:val="22"/>
                <w:lang w:val="en-US"/>
              </w:rPr>
              <w:t>mail</w:t>
            </w:r>
            <w:r w:rsidRPr="00AA421A">
              <w:rPr>
                <w:noProof/>
                <w:sz w:val="22"/>
                <w:szCs w:val="22"/>
                <w:lang w:val="en-US"/>
              </w:rPr>
              <w:t xml:space="preserve">: </w:t>
            </w:r>
            <w:r w:rsidRPr="00DF3B6D">
              <w:rPr>
                <w:noProof/>
                <w:color w:val="0000FF"/>
                <w:sz w:val="22"/>
                <w:szCs w:val="22"/>
                <w:lang w:val="en-US"/>
              </w:rPr>
              <w:t>cognitus</w:t>
            </w:r>
            <w:r w:rsidRPr="00AA421A">
              <w:rPr>
                <w:noProof/>
                <w:color w:val="0000FF"/>
                <w:sz w:val="22"/>
                <w:szCs w:val="22"/>
                <w:lang w:val="en-US"/>
              </w:rPr>
              <w:t>21@</w:t>
            </w:r>
            <w:r w:rsidRPr="00DF3B6D">
              <w:rPr>
                <w:noProof/>
                <w:color w:val="0000FF"/>
                <w:sz w:val="22"/>
                <w:szCs w:val="22"/>
                <w:lang w:val="en-US"/>
              </w:rPr>
              <w:t>mail</w:t>
            </w:r>
            <w:r w:rsidRPr="00AA421A">
              <w:rPr>
                <w:noProof/>
                <w:color w:val="0000FF"/>
                <w:sz w:val="22"/>
                <w:szCs w:val="22"/>
                <w:lang w:val="en-US"/>
              </w:rPr>
              <w:t>.</w:t>
            </w:r>
            <w:r w:rsidRPr="00DF3B6D">
              <w:rPr>
                <w:noProof/>
                <w:color w:val="0000FF"/>
                <w:sz w:val="22"/>
                <w:szCs w:val="22"/>
                <w:lang w:val="en-US"/>
              </w:rPr>
              <w:t>ru</w:t>
            </w:r>
          </w:p>
        </w:tc>
      </w:tr>
    </w:tbl>
    <w:p w:rsidR="00AA421A" w:rsidRPr="00AA421A" w:rsidRDefault="00035FE0" w:rsidP="00AA421A">
      <w:pPr>
        <w:pStyle w:val="a8"/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pict>
          <v:line id="_x0000_s1026" style="position:absolute;left:0;text-align:left;z-index:251660288;mso-position-horizontal-relative:text;mso-position-vertical-relative:text" from="0,7.4pt" to="505.35pt,7.4pt" wrapcoords="1 0 1 5 678 5 678 0 1 0" strokeweight="4.5pt">
            <v:stroke linestyle="thickThin"/>
            <w10:wrap type="tight"/>
          </v:line>
        </w:pict>
      </w:r>
      <w:r>
        <w:rPr>
          <w:sz w:val="22"/>
          <w:szCs w:val="22"/>
        </w:rPr>
        <w:pict>
          <v:line id="_x0000_s1027" style="position:absolute;left:0;text-align:left;z-index:251661312;mso-position-horizontal-relative:text;mso-position-vertical-relative:text" from="0,7.4pt" to="505.35pt,7.4pt" wrapcoords="1 0 1 5 678 5 678 0 1 0" strokeweight="4.5pt">
            <v:stroke linestyle="thickThin"/>
            <w10:wrap type="tight"/>
          </v:line>
        </w:pict>
      </w:r>
    </w:p>
    <w:p w:rsidR="00AA421A" w:rsidRPr="00AA421A" w:rsidRDefault="00AA421A" w:rsidP="00AA421A">
      <w:pPr>
        <w:pStyle w:val="a8"/>
        <w:jc w:val="center"/>
        <w:rPr>
          <w:noProof/>
          <w:sz w:val="22"/>
          <w:szCs w:val="22"/>
          <w:lang w:val="en-US"/>
        </w:rPr>
      </w:pPr>
    </w:p>
    <w:p w:rsidR="00AA421A" w:rsidRPr="00AA421A" w:rsidRDefault="00AA421A" w:rsidP="00AA421A">
      <w:pPr>
        <w:pStyle w:val="a8"/>
        <w:ind w:firstLine="600"/>
        <w:jc w:val="center"/>
        <w:rPr>
          <w:noProof/>
          <w:sz w:val="22"/>
          <w:szCs w:val="22"/>
          <w:lang w:val="en-US"/>
        </w:rPr>
      </w:pPr>
    </w:p>
    <w:p w:rsidR="00AA421A" w:rsidRPr="00DF3B6D" w:rsidRDefault="00AA421A" w:rsidP="00AA421A">
      <w:pPr>
        <w:tabs>
          <w:tab w:val="right" w:pos="9638"/>
        </w:tabs>
        <w:jc w:val="center"/>
        <w:rPr>
          <w:sz w:val="22"/>
          <w:szCs w:val="22"/>
        </w:rPr>
      </w:pPr>
      <w:r w:rsidRPr="00DF3B6D">
        <w:rPr>
          <w:sz w:val="22"/>
          <w:szCs w:val="22"/>
        </w:rPr>
        <w:t>Положение о Всероссийском образовательном конкурсе – фестивале</w:t>
      </w:r>
    </w:p>
    <w:p w:rsidR="00AA421A" w:rsidRPr="00DF3B6D" w:rsidRDefault="00AA421A" w:rsidP="00AA421A">
      <w:pPr>
        <w:tabs>
          <w:tab w:val="right" w:pos="9638"/>
        </w:tabs>
        <w:jc w:val="center"/>
        <w:rPr>
          <w:sz w:val="22"/>
          <w:szCs w:val="22"/>
        </w:rPr>
      </w:pPr>
      <w:r w:rsidRPr="00DF3B6D">
        <w:rPr>
          <w:sz w:val="22"/>
          <w:szCs w:val="22"/>
        </w:rPr>
        <w:t xml:space="preserve"> учебно-практических и методических материалов</w:t>
      </w:r>
    </w:p>
    <w:p w:rsidR="00AA421A" w:rsidRPr="00DF3B6D" w:rsidRDefault="00AA421A" w:rsidP="00AA421A">
      <w:pPr>
        <w:tabs>
          <w:tab w:val="right" w:pos="9638"/>
        </w:tabs>
        <w:jc w:val="center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«Презентация к уроку: обучаем, развиваем»</w:t>
      </w:r>
    </w:p>
    <w:p w:rsidR="00AA421A" w:rsidRPr="00DF3B6D" w:rsidRDefault="00AA421A" w:rsidP="00AA421A">
      <w:pPr>
        <w:ind w:firstLine="567"/>
        <w:jc w:val="center"/>
        <w:rPr>
          <w:sz w:val="22"/>
          <w:szCs w:val="22"/>
        </w:rPr>
      </w:pPr>
      <w:r w:rsidRPr="00DF3B6D">
        <w:rPr>
          <w:sz w:val="22"/>
          <w:szCs w:val="22"/>
        </w:rPr>
        <w:t>(с изданием электронного пособия – электронного диска)</w:t>
      </w:r>
    </w:p>
    <w:p w:rsidR="00AA421A" w:rsidRPr="00DF3B6D" w:rsidRDefault="00AA421A" w:rsidP="00AA421A">
      <w:pPr>
        <w:ind w:firstLine="567"/>
        <w:jc w:val="center"/>
        <w:rPr>
          <w:b/>
          <w:sz w:val="22"/>
          <w:szCs w:val="22"/>
        </w:rPr>
      </w:pPr>
    </w:p>
    <w:p w:rsidR="00AA421A" w:rsidRPr="00DF3B6D" w:rsidRDefault="00AA421A" w:rsidP="00AA421A">
      <w:pPr>
        <w:tabs>
          <w:tab w:val="center" w:pos="5143"/>
        </w:tabs>
        <w:ind w:firstLine="567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1. Общие положения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1.1.</w:t>
      </w:r>
      <w:r w:rsidRPr="00DF3B6D">
        <w:rPr>
          <w:color w:val="2E4350"/>
          <w:sz w:val="22"/>
          <w:szCs w:val="22"/>
        </w:rPr>
        <w:t xml:space="preserve"> </w:t>
      </w:r>
      <w:r w:rsidRPr="00DF3B6D">
        <w:rPr>
          <w:sz w:val="22"/>
          <w:szCs w:val="22"/>
        </w:rPr>
        <w:t>В рамках проекта по популяризации нового подхода к деятельности работников образовательных учреждений в свете</w:t>
      </w:r>
      <w:r w:rsidRPr="00DF3B6D">
        <w:rPr>
          <w:color w:val="2E4350"/>
          <w:sz w:val="22"/>
          <w:szCs w:val="22"/>
        </w:rPr>
        <w:t xml:space="preserve"> </w:t>
      </w:r>
      <w:r w:rsidRPr="00DF3B6D">
        <w:rPr>
          <w:sz w:val="22"/>
          <w:szCs w:val="22"/>
        </w:rPr>
        <w:t>Федеральных государственных образовательных стандартов (ФГОС) и их реализации в образовательных учреждениях России объявлен</w:t>
      </w:r>
      <w:r w:rsidRPr="00DF3B6D">
        <w:rPr>
          <w:rStyle w:val="a7"/>
          <w:color w:val="2E4350"/>
          <w:sz w:val="22"/>
          <w:szCs w:val="22"/>
        </w:rPr>
        <w:t xml:space="preserve"> </w:t>
      </w:r>
      <w:r w:rsidRPr="00DF3B6D">
        <w:rPr>
          <w:b/>
          <w:sz w:val="22"/>
          <w:szCs w:val="22"/>
        </w:rPr>
        <w:t>Всероссийский образовательный</w:t>
      </w:r>
      <w:r w:rsidRPr="00DF3B6D">
        <w:rPr>
          <w:sz w:val="22"/>
          <w:szCs w:val="22"/>
        </w:rPr>
        <w:t xml:space="preserve"> </w:t>
      </w:r>
      <w:r w:rsidRPr="00DF3B6D">
        <w:rPr>
          <w:b/>
          <w:sz w:val="22"/>
          <w:szCs w:val="22"/>
        </w:rPr>
        <w:t xml:space="preserve">конкурс учебно-практических и методических материалов «Презентация к уроку: обучаем, развиваем» </w:t>
      </w:r>
      <w:r w:rsidRPr="00DF3B6D">
        <w:rPr>
          <w:sz w:val="22"/>
          <w:szCs w:val="22"/>
        </w:rPr>
        <w:t>(</w:t>
      </w:r>
      <w:proofErr w:type="spellStart"/>
      <w:r w:rsidRPr="00DF3B6D">
        <w:rPr>
          <w:sz w:val="22"/>
          <w:szCs w:val="22"/>
        </w:rPr>
        <w:t>далее-Конкурс</w:t>
      </w:r>
      <w:proofErr w:type="spellEnd"/>
      <w:r w:rsidRPr="00DF3B6D">
        <w:rPr>
          <w:sz w:val="22"/>
          <w:szCs w:val="22"/>
        </w:rPr>
        <w:t xml:space="preserve">).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1.2. Для участия в конкурсе приглашаются преподаватели, мастера производственного обучения, работники ДОУ, логопеды, психологи, руководители образовательных учреждений, методисты, научные работники, студенты, аспиранты и все заинтересованные лица.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1.3. Организаторы  Конкурса учебно-практических и методических материалов– </w:t>
      </w:r>
      <w:proofErr w:type="gramStart"/>
      <w:r w:rsidRPr="00DF3B6D">
        <w:rPr>
          <w:sz w:val="22"/>
          <w:szCs w:val="22"/>
        </w:rPr>
        <w:t>Не</w:t>
      </w:r>
      <w:proofErr w:type="gramEnd"/>
      <w:r w:rsidRPr="00DF3B6D">
        <w:rPr>
          <w:sz w:val="22"/>
          <w:szCs w:val="22"/>
        </w:rPr>
        <w:t xml:space="preserve">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</w:t>
      </w:r>
      <w:r w:rsidRPr="00DF3B6D">
        <w:rPr>
          <w:b/>
          <w:sz w:val="22"/>
          <w:szCs w:val="22"/>
        </w:rPr>
        <w:t xml:space="preserve">некоммерческое образовательное учреждение повышения квалификации </w:t>
      </w:r>
      <w:r w:rsidRPr="00DF3B6D">
        <w:rPr>
          <w:sz w:val="22"/>
          <w:szCs w:val="22"/>
        </w:rPr>
        <w:t xml:space="preserve"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серии 21Л01 №0000094), </w:t>
      </w:r>
      <w:r w:rsidRPr="00DF3B6D">
        <w:rPr>
          <w:b/>
          <w:sz w:val="22"/>
          <w:szCs w:val="22"/>
        </w:rPr>
        <w:t>научно - методический е-журнал «Наука и образование: новое время»</w:t>
      </w:r>
      <w:r w:rsidRPr="00DF3B6D">
        <w:rPr>
          <w:sz w:val="22"/>
          <w:szCs w:val="22"/>
        </w:rPr>
        <w:t xml:space="preserve"> (</w:t>
      </w:r>
      <w:r w:rsidRPr="00DF3B6D">
        <w:rPr>
          <w:i/>
          <w:sz w:val="22"/>
          <w:szCs w:val="22"/>
        </w:rPr>
        <w:t xml:space="preserve">Свидетельство о регистрации средства массовой информации Эл №ФС77-56964 </w:t>
      </w:r>
      <w:proofErr w:type="spellStart"/>
      <w:r w:rsidRPr="00DF3B6D">
        <w:rPr>
          <w:i/>
          <w:sz w:val="22"/>
          <w:szCs w:val="22"/>
        </w:rPr>
        <w:t>Роскомнадзора</w:t>
      </w:r>
      <w:proofErr w:type="spellEnd"/>
      <w:r w:rsidRPr="00DF3B6D">
        <w:rPr>
          <w:sz w:val="22"/>
          <w:szCs w:val="22"/>
        </w:rPr>
        <w:t>.</w:t>
      </w:r>
      <w:r w:rsidRPr="00DF3B6D">
        <w:rPr>
          <w:bCs/>
          <w:i/>
          <w:sz w:val="22"/>
          <w:szCs w:val="22"/>
        </w:rPr>
        <w:t xml:space="preserve"> </w:t>
      </w:r>
      <w:proofErr w:type="gramStart"/>
      <w:r w:rsidRPr="00DF3B6D">
        <w:rPr>
          <w:bCs/>
          <w:i/>
          <w:sz w:val="22"/>
          <w:szCs w:val="22"/>
        </w:rPr>
        <w:t>ISSN 2312-4431, выданный Международным центром ISSN – г. Париж</w:t>
      </w:r>
      <w:r w:rsidRPr="00DF3B6D">
        <w:rPr>
          <w:sz w:val="22"/>
          <w:szCs w:val="22"/>
        </w:rPr>
        <w:t xml:space="preserve">). </w:t>
      </w:r>
      <w:proofErr w:type="gramEnd"/>
    </w:p>
    <w:p w:rsidR="00AA421A" w:rsidRPr="00DF3B6D" w:rsidRDefault="00AA421A" w:rsidP="00AA421A">
      <w:pPr>
        <w:pStyle w:val="a6"/>
        <w:ind w:firstLine="567"/>
        <w:jc w:val="both"/>
        <w:rPr>
          <w:sz w:val="22"/>
          <w:szCs w:val="22"/>
        </w:rPr>
      </w:pPr>
      <w:r w:rsidRPr="00DF3B6D">
        <w:rPr>
          <w:rStyle w:val="a7"/>
          <w:b w:val="0"/>
          <w:sz w:val="22"/>
          <w:szCs w:val="22"/>
        </w:rPr>
        <w:t>1.4.</w:t>
      </w:r>
      <w:r w:rsidRPr="00DF3B6D">
        <w:rPr>
          <w:rStyle w:val="a7"/>
          <w:sz w:val="22"/>
          <w:szCs w:val="22"/>
        </w:rPr>
        <w:t>Проектная идея Конкурса</w:t>
      </w:r>
      <w:r w:rsidRPr="00DF3B6D">
        <w:rPr>
          <w:rStyle w:val="a7"/>
          <w:b w:val="0"/>
          <w:sz w:val="22"/>
          <w:szCs w:val="22"/>
        </w:rPr>
        <w:t>:</w:t>
      </w:r>
      <w:r w:rsidRPr="00DF3B6D">
        <w:rPr>
          <w:rStyle w:val="apple-converted-space"/>
          <w:sz w:val="22"/>
          <w:szCs w:val="22"/>
        </w:rPr>
        <w:t> </w:t>
      </w:r>
      <w:r w:rsidRPr="00DF3B6D">
        <w:rPr>
          <w:sz w:val="22"/>
          <w:szCs w:val="22"/>
        </w:rPr>
        <w:t>«Мыслящий руководитель – компетентные педагоги, компетентные педагоги - талантливые воспитанники, неординарное образовательное учреждение – увлеченные дети».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1.5. Конкурс направлен на создание методической копилки работников образования России для развития научно и методически обоснованной системы обучения, воспитания и перевоспитания личности.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1.6. Задачи конкурса:</w:t>
      </w:r>
    </w:p>
    <w:p w:rsidR="00AA421A" w:rsidRPr="00DF3B6D" w:rsidRDefault="00AA421A" w:rsidP="00AA421A">
      <w:pPr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выявление талантливых педагогических работников, их поддержка и поощрение;</w:t>
      </w:r>
    </w:p>
    <w:p w:rsidR="00AA421A" w:rsidRPr="00DF3B6D" w:rsidRDefault="00AA421A" w:rsidP="00AA421A">
      <w:pPr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активизация деятельности работников образования на обновление учебно-воспитательного процесса с учетом требований Федеральных государственных образовательных стандартов (ФГОС), Федерального закона «Об образовании в Российской Федерации»,</w:t>
      </w:r>
    </w:p>
    <w:p w:rsidR="00AA421A" w:rsidRPr="00DF3B6D" w:rsidRDefault="00AA421A" w:rsidP="00AA421A">
      <w:pPr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распространение  актуального опыта лучших педагогических работников Российской Федерации;</w:t>
      </w:r>
    </w:p>
    <w:p w:rsidR="00AA421A" w:rsidRPr="00DF3B6D" w:rsidRDefault="00AA421A" w:rsidP="00AA421A">
      <w:pPr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F3B6D">
        <w:rPr>
          <w:iCs/>
          <w:sz w:val="22"/>
          <w:szCs w:val="22"/>
        </w:rPr>
        <w:t>стимулирование</w:t>
      </w:r>
      <w:r w:rsidRPr="00DF3B6D">
        <w:rPr>
          <w:sz w:val="22"/>
          <w:szCs w:val="22"/>
        </w:rPr>
        <w:t xml:space="preserve"> к созданию новых цифровых ресурсов с </w:t>
      </w:r>
      <w:proofErr w:type="gramStart"/>
      <w:r w:rsidRPr="00DF3B6D">
        <w:rPr>
          <w:sz w:val="22"/>
          <w:szCs w:val="22"/>
        </w:rPr>
        <w:t>образовательным</w:t>
      </w:r>
      <w:proofErr w:type="gramEnd"/>
      <w:r w:rsidRPr="00DF3B6D">
        <w:rPr>
          <w:sz w:val="22"/>
          <w:szCs w:val="22"/>
        </w:rPr>
        <w:t xml:space="preserve"> </w:t>
      </w:r>
      <w:proofErr w:type="spellStart"/>
      <w:r w:rsidRPr="00DF3B6D">
        <w:rPr>
          <w:sz w:val="22"/>
          <w:szCs w:val="22"/>
        </w:rPr>
        <w:t>контентом</w:t>
      </w:r>
      <w:proofErr w:type="spellEnd"/>
      <w:r w:rsidRPr="00DF3B6D">
        <w:rPr>
          <w:sz w:val="22"/>
          <w:szCs w:val="22"/>
        </w:rPr>
        <w:t>;</w:t>
      </w:r>
    </w:p>
    <w:p w:rsidR="00AA421A" w:rsidRPr="00DF3B6D" w:rsidRDefault="00AA421A" w:rsidP="00AA421A">
      <w:pPr>
        <w:numPr>
          <w:ilvl w:val="0"/>
          <w:numId w:val="19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методическая поддержка внедрения электронных образовательных ресурсов в учебно-воспитательный процесс, ознакомление с опытом их практического использования в учреждениях образования.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1.7. По материалам Конкурса выпускается официальный </w:t>
      </w:r>
      <w:r w:rsidRPr="00DF3B6D">
        <w:rPr>
          <w:sz w:val="22"/>
          <w:szCs w:val="22"/>
          <w:u w:val="single"/>
        </w:rPr>
        <w:t>электронный сборник</w:t>
      </w:r>
      <w:r w:rsidRPr="00DF3B6D">
        <w:rPr>
          <w:sz w:val="22"/>
          <w:szCs w:val="22"/>
        </w:rPr>
        <w:t xml:space="preserve"> (копилка методических разработок, сценариев и пр</w:t>
      </w:r>
      <w:proofErr w:type="gramStart"/>
      <w:r w:rsidRPr="00DF3B6D">
        <w:rPr>
          <w:sz w:val="22"/>
          <w:szCs w:val="22"/>
        </w:rPr>
        <w:t>.в</w:t>
      </w:r>
      <w:proofErr w:type="gramEnd"/>
      <w:r w:rsidRPr="00DF3B6D">
        <w:rPr>
          <w:sz w:val="22"/>
          <w:szCs w:val="22"/>
        </w:rPr>
        <w:t xml:space="preserve"> форме презентаций к уроку), которому присваивается УДК, ББК,  ISBN – Международный стандартный номер книги (</w:t>
      </w:r>
      <w:proofErr w:type="spellStart"/>
      <w:r w:rsidRPr="00DF3B6D">
        <w:rPr>
          <w:sz w:val="22"/>
          <w:szCs w:val="22"/>
        </w:rPr>
        <w:t>International</w:t>
      </w:r>
      <w:proofErr w:type="spellEnd"/>
      <w:r w:rsidRPr="00DF3B6D">
        <w:rPr>
          <w:sz w:val="22"/>
          <w:szCs w:val="22"/>
        </w:rPr>
        <w:t xml:space="preserve"> </w:t>
      </w:r>
      <w:proofErr w:type="spellStart"/>
      <w:r w:rsidRPr="00DF3B6D">
        <w:rPr>
          <w:sz w:val="22"/>
          <w:szCs w:val="22"/>
        </w:rPr>
        <w:t>Standard</w:t>
      </w:r>
      <w:proofErr w:type="spellEnd"/>
      <w:r w:rsidRPr="00DF3B6D">
        <w:rPr>
          <w:sz w:val="22"/>
          <w:szCs w:val="22"/>
        </w:rPr>
        <w:t xml:space="preserve"> </w:t>
      </w:r>
      <w:proofErr w:type="spellStart"/>
      <w:r w:rsidRPr="00DF3B6D">
        <w:rPr>
          <w:sz w:val="22"/>
          <w:szCs w:val="22"/>
        </w:rPr>
        <w:t>Book</w:t>
      </w:r>
      <w:proofErr w:type="spellEnd"/>
      <w:r w:rsidRPr="00DF3B6D">
        <w:rPr>
          <w:sz w:val="22"/>
          <w:szCs w:val="22"/>
        </w:rPr>
        <w:t xml:space="preserve"> </w:t>
      </w:r>
      <w:proofErr w:type="spellStart"/>
      <w:r w:rsidRPr="00DF3B6D">
        <w:rPr>
          <w:sz w:val="22"/>
          <w:szCs w:val="22"/>
        </w:rPr>
        <w:t>Number</w:t>
      </w:r>
      <w:proofErr w:type="spellEnd"/>
      <w:r w:rsidRPr="00DF3B6D">
        <w:rPr>
          <w:sz w:val="22"/>
          <w:szCs w:val="22"/>
        </w:rPr>
        <w:t>)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1.8. Отправка материалов для участия в Конкурсе подразумевает согласие со всеми пунктами настоящего Положения.</w:t>
      </w:r>
    </w:p>
    <w:p w:rsidR="00AA421A" w:rsidRPr="00DF3B6D" w:rsidRDefault="00AA421A" w:rsidP="00AA421A">
      <w:pPr>
        <w:widowControl w:val="0"/>
        <w:ind w:firstLine="567"/>
        <w:jc w:val="both"/>
        <w:rPr>
          <w:sz w:val="22"/>
          <w:szCs w:val="22"/>
        </w:rPr>
      </w:pPr>
    </w:p>
    <w:p w:rsidR="00AA421A" w:rsidRPr="00DF3B6D" w:rsidRDefault="00AA421A" w:rsidP="00AA421A">
      <w:pPr>
        <w:widowControl w:val="0"/>
        <w:ind w:firstLine="567"/>
        <w:jc w:val="both"/>
        <w:rPr>
          <w:b/>
          <w:sz w:val="22"/>
          <w:szCs w:val="22"/>
        </w:rPr>
      </w:pPr>
      <w:r w:rsidRPr="00DF3B6D">
        <w:rPr>
          <w:sz w:val="22"/>
          <w:szCs w:val="22"/>
        </w:rPr>
        <w:t>2.</w:t>
      </w:r>
      <w:r w:rsidRPr="00DF3B6D">
        <w:rPr>
          <w:b/>
          <w:sz w:val="22"/>
          <w:szCs w:val="22"/>
        </w:rPr>
        <w:t>Что Вы получите, участвуя во Всероссийском образовательном конкурсе учебно-практических и методических материалов «Презентация к уроку: обучаем, развиваем»:</w:t>
      </w:r>
    </w:p>
    <w:p w:rsidR="00AA421A" w:rsidRPr="00DF3B6D" w:rsidRDefault="00AA421A" w:rsidP="00AA421A">
      <w:pPr>
        <w:widowControl w:val="0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lastRenderedPageBreak/>
        <w:t>2.1</w:t>
      </w:r>
      <w:proofErr w:type="gramStart"/>
      <w:r w:rsidRPr="00DF3B6D">
        <w:rPr>
          <w:rFonts w:eastAsia="Calibri"/>
          <w:sz w:val="22"/>
          <w:szCs w:val="22"/>
          <w:lang w:eastAsia="en-US"/>
        </w:rPr>
        <w:t xml:space="preserve"> </w:t>
      </w:r>
      <w:r w:rsidRPr="00DF3B6D">
        <w:rPr>
          <w:sz w:val="22"/>
          <w:szCs w:val="22"/>
        </w:rPr>
        <w:t>П</w:t>
      </w:r>
      <w:proofErr w:type="gramEnd"/>
      <w:r w:rsidRPr="00DF3B6D">
        <w:rPr>
          <w:sz w:val="22"/>
          <w:szCs w:val="22"/>
        </w:rPr>
        <w:t xml:space="preserve">олучите творчество, взаимопонимание, самореализацию, успех, участвуя во Всероссийском образовательном конкурсе учебно-практических и методических материалов «Презентация к уроку: обучаем, развиваем» мастерства, а также </w:t>
      </w:r>
      <w:r w:rsidRPr="00DF3B6D">
        <w:rPr>
          <w:sz w:val="22"/>
          <w:szCs w:val="22"/>
          <w:u w:val="single"/>
        </w:rPr>
        <w:t>по итогам Конкурса</w:t>
      </w:r>
      <w:r w:rsidRPr="00DF3B6D">
        <w:rPr>
          <w:sz w:val="22"/>
          <w:szCs w:val="22"/>
        </w:rPr>
        <w:t xml:space="preserve"> - </w:t>
      </w:r>
      <w:r w:rsidRPr="00DF3B6D">
        <w:rPr>
          <w:b/>
          <w:sz w:val="22"/>
          <w:szCs w:val="22"/>
        </w:rPr>
        <w:t>Сертификат участника</w:t>
      </w:r>
      <w:r w:rsidRPr="00DF3B6D">
        <w:rPr>
          <w:sz w:val="22"/>
          <w:szCs w:val="22"/>
        </w:rPr>
        <w:t xml:space="preserve"> Всероссийского конкурса или </w:t>
      </w:r>
      <w:r w:rsidRPr="00DF3B6D">
        <w:rPr>
          <w:b/>
          <w:sz w:val="22"/>
          <w:szCs w:val="22"/>
        </w:rPr>
        <w:t>Диплом победителя / лауреата</w:t>
      </w:r>
      <w:r w:rsidRPr="00DF3B6D">
        <w:rPr>
          <w:sz w:val="22"/>
          <w:szCs w:val="22"/>
        </w:rPr>
        <w:t xml:space="preserve"> Всероссийского конкурса для </w:t>
      </w:r>
      <w:proofErr w:type="spellStart"/>
      <w:r w:rsidRPr="00DF3B6D">
        <w:rPr>
          <w:sz w:val="22"/>
          <w:szCs w:val="22"/>
        </w:rPr>
        <w:t>портфолио</w:t>
      </w:r>
      <w:proofErr w:type="spellEnd"/>
      <w:r w:rsidRPr="00DF3B6D">
        <w:rPr>
          <w:sz w:val="22"/>
          <w:szCs w:val="22"/>
        </w:rPr>
        <w:t xml:space="preserve"> или аттестации. </w:t>
      </w:r>
    </w:p>
    <w:p w:rsidR="00AA421A" w:rsidRPr="00DF3B6D" w:rsidRDefault="00AA421A" w:rsidP="00AA421A">
      <w:pPr>
        <w:widowControl w:val="0"/>
        <w:tabs>
          <w:tab w:val="left" w:pos="1776"/>
          <w:tab w:val="center" w:pos="4904"/>
        </w:tabs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2.2. Можете получить (дополнительно):</w:t>
      </w:r>
    </w:p>
    <w:p w:rsidR="00AA421A" w:rsidRPr="00DF3B6D" w:rsidRDefault="00AA421A" w:rsidP="00AA421A">
      <w:pPr>
        <w:widowControl w:val="0"/>
        <w:tabs>
          <w:tab w:val="left" w:pos="1776"/>
          <w:tab w:val="center" w:pos="4904"/>
        </w:tabs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2.2.1.</w:t>
      </w:r>
      <w:r w:rsidRPr="00DF3B6D">
        <w:rPr>
          <w:b/>
          <w:sz w:val="22"/>
          <w:szCs w:val="22"/>
        </w:rPr>
        <w:t xml:space="preserve"> «Диплом автора учебно-методической работы» </w:t>
      </w:r>
      <w:r w:rsidRPr="00DF3B6D">
        <w:rPr>
          <w:sz w:val="22"/>
          <w:szCs w:val="22"/>
        </w:rPr>
        <w:t xml:space="preserve">(с выходными данными); </w:t>
      </w:r>
    </w:p>
    <w:p w:rsidR="00AA421A" w:rsidRPr="00DF3B6D" w:rsidRDefault="00AA421A" w:rsidP="00AA421A">
      <w:pPr>
        <w:widowControl w:val="0"/>
        <w:ind w:firstLine="567"/>
        <w:jc w:val="both"/>
        <w:rPr>
          <w:b/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>2.2.2.</w:t>
      </w:r>
      <w:r w:rsidRPr="00DF3B6D">
        <w:rPr>
          <w:b/>
          <w:color w:val="000000"/>
          <w:sz w:val="22"/>
          <w:szCs w:val="22"/>
        </w:rPr>
        <w:t xml:space="preserve"> «Диплом</w:t>
      </w:r>
      <w:r w:rsidRPr="00DF3B6D">
        <w:rPr>
          <w:color w:val="000000"/>
          <w:sz w:val="22"/>
          <w:szCs w:val="22"/>
        </w:rPr>
        <w:t xml:space="preserve"> </w:t>
      </w:r>
      <w:r w:rsidRPr="00DF3B6D">
        <w:rPr>
          <w:b/>
          <w:color w:val="000000"/>
          <w:sz w:val="22"/>
          <w:szCs w:val="22"/>
        </w:rPr>
        <w:t>о Всероссийской трансляции опыта»;</w:t>
      </w:r>
    </w:p>
    <w:p w:rsidR="00AA421A" w:rsidRPr="00DF3B6D" w:rsidRDefault="00AA421A" w:rsidP="00AA421A">
      <w:pPr>
        <w:widowControl w:val="0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2.2.3. «</w:t>
      </w:r>
      <w:r w:rsidRPr="00DF3B6D">
        <w:rPr>
          <w:b/>
          <w:sz w:val="22"/>
          <w:szCs w:val="22"/>
        </w:rPr>
        <w:t>Диплом</w:t>
      </w:r>
      <w:r w:rsidRPr="00DF3B6D">
        <w:rPr>
          <w:sz w:val="22"/>
          <w:szCs w:val="22"/>
        </w:rPr>
        <w:t xml:space="preserve"> </w:t>
      </w:r>
      <w:proofErr w:type="gramStart"/>
      <w:r w:rsidRPr="00DF3B6D">
        <w:rPr>
          <w:sz w:val="22"/>
          <w:szCs w:val="22"/>
        </w:rPr>
        <w:t xml:space="preserve">об участии во всероссийском </w:t>
      </w:r>
      <w:r w:rsidRPr="00DF3B6D">
        <w:rPr>
          <w:sz w:val="22"/>
          <w:szCs w:val="22"/>
          <w:u w:val="single"/>
        </w:rPr>
        <w:t>проекте</w:t>
      </w:r>
      <w:r w:rsidRPr="00DF3B6D">
        <w:rPr>
          <w:sz w:val="22"/>
          <w:szCs w:val="22"/>
        </w:rPr>
        <w:t xml:space="preserve"> по популяризации нового подхода к деятельности работников образовательных учреждений в свете</w:t>
      </w:r>
      <w:proofErr w:type="gramEnd"/>
      <w:r w:rsidRPr="00DF3B6D">
        <w:rPr>
          <w:sz w:val="22"/>
          <w:szCs w:val="22"/>
        </w:rPr>
        <w:t xml:space="preserve"> Федеральных государственных образовательных стандартов (ФГОС) и их реализации в образовательных учреждениях России».</w:t>
      </w:r>
    </w:p>
    <w:p w:rsidR="00AA421A" w:rsidRPr="00DF3B6D" w:rsidRDefault="00AA421A" w:rsidP="00AA421A">
      <w:pPr>
        <w:widowControl w:val="0"/>
        <w:ind w:firstLine="567"/>
        <w:jc w:val="both"/>
        <w:rPr>
          <w:i/>
          <w:sz w:val="22"/>
          <w:szCs w:val="22"/>
        </w:rPr>
      </w:pPr>
      <w:r w:rsidRPr="00DF3B6D">
        <w:rPr>
          <w:bCs/>
          <w:i/>
          <w:sz w:val="22"/>
          <w:szCs w:val="22"/>
        </w:rPr>
        <w:t>Выше перечисленные</w:t>
      </w:r>
      <w:r w:rsidRPr="00DF3B6D">
        <w:rPr>
          <w:bCs/>
          <w:i/>
          <w:sz w:val="22"/>
          <w:szCs w:val="22"/>
          <w:u w:val="single"/>
        </w:rPr>
        <w:t xml:space="preserve"> печатные</w:t>
      </w:r>
      <w:r w:rsidRPr="00DF3B6D">
        <w:rPr>
          <w:bCs/>
          <w:i/>
          <w:sz w:val="22"/>
          <w:szCs w:val="22"/>
        </w:rPr>
        <w:t xml:space="preserve"> Свидетельства и Сертификаты (в п.2.2.1; 2.2.2.; 2.2.3.) можно заказать по мере необходимости, </w:t>
      </w:r>
      <w:r w:rsidRPr="00DF3B6D">
        <w:rPr>
          <w:bCs/>
          <w:i/>
          <w:sz w:val="22"/>
          <w:szCs w:val="22"/>
          <w:u w:val="single"/>
        </w:rPr>
        <w:t xml:space="preserve">не дожидаясь окончания Конкурса, </w:t>
      </w:r>
      <w:r w:rsidRPr="00DF3B6D">
        <w:rPr>
          <w:bCs/>
          <w:i/>
          <w:sz w:val="22"/>
          <w:szCs w:val="22"/>
        </w:rPr>
        <w:t>но только после направления конкурсной работы в адрес оргкомитета. Данные документы</w:t>
      </w:r>
      <w:r w:rsidRPr="00DF3B6D">
        <w:rPr>
          <w:i/>
          <w:sz w:val="22"/>
          <w:szCs w:val="22"/>
        </w:rPr>
        <w:t xml:space="preserve"> отправляются заказным письмом по почте России в течение трёх рабочих дней после получения оргкомитетом конкурсной работы и </w:t>
      </w:r>
      <w:proofErr w:type="spellStart"/>
      <w:proofErr w:type="gramStart"/>
      <w:r w:rsidRPr="00DF3B6D">
        <w:rPr>
          <w:i/>
          <w:sz w:val="22"/>
          <w:szCs w:val="22"/>
        </w:rPr>
        <w:t>скан-копии</w:t>
      </w:r>
      <w:proofErr w:type="spellEnd"/>
      <w:proofErr w:type="gramEnd"/>
      <w:r w:rsidRPr="00DF3B6D">
        <w:rPr>
          <w:i/>
          <w:sz w:val="22"/>
          <w:szCs w:val="22"/>
        </w:rPr>
        <w:t xml:space="preserve"> квитанции об оплате за эти документы. </w:t>
      </w:r>
    </w:p>
    <w:p w:rsidR="00AA421A" w:rsidRPr="00DF3B6D" w:rsidRDefault="00AA421A" w:rsidP="00AA421A">
      <w:pPr>
        <w:widowControl w:val="0"/>
        <w:ind w:firstLine="567"/>
        <w:rPr>
          <w:sz w:val="22"/>
          <w:szCs w:val="22"/>
        </w:rPr>
      </w:pPr>
      <w:r w:rsidRPr="00DF3B6D">
        <w:rPr>
          <w:sz w:val="22"/>
          <w:szCs w:val="22"/>
        </w:rPr>
        <w:t>2</w:t>
      </w:r>
      <w:r>
        <w:rPr>
          <w:sz w:val="22"/>
          <w:szCs w:val="22"/>
        </w:rPr>
        <w:t>.3.</w:t>
      </w:r>
      <w:r w:rsidRPr="00DF3B6D">
        <w:rPr>
          <w:sz w:val="22"/>
          <w:szCs w:val="22"/>
        </w:rPr>
        <w:t xml:space="preserve"> Имеете возможность получить </w:t>
      </w:r>
      <w:r w:rsidRPr="00DF3B6D">
        <w:rPr>
          <w:b/>
          <w:sz w:val="22"/>
          <w:szCs w:val="22"/>
        </w:rPr>
        <w:t>рецензию</w:t>
      </w:r>
      <w:r w:rsidRPr="00DF3B6D">
        <w:rPr>
          <w:sz w:val="22"/>
          <w:szCs w:val="22"/>
        </w:rPr>
        <w:t xml:space="preserve"> на свою конкурсную работу, воспользовавшись услугами рецензентов: кандидатов, докторов наук, экспертов-членов Гильдии экспертов (</w:t>
      </w:r>
      <w:proofErr w:type="gramStart"/>
      <w:r w:rsidRPr="00DF3B6D">
        <w:rPr>
          <w:sz w:val="22"/>
          <w:szCs w:val="22"/>
        </w:rPr>
        <w:t>см</w:t>
      </w:r>
      <w:proofErr w:type="gramEnd"/>
      <w:r w:rsidRPr="00DF3B6D">
        <w:rPr>
          <w:sz w:val="22"/>
          <w:szCs w:val="22"/>
        </w:rPr>
        <w:t xml:space="preserve">. раздел 9).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</w:p>
    <w:p w:rsidR="00AA421A" w:rsidRPr="00DF3B6D" w:rsidRDefault="00AA421A" w:rsidP="00AA421A">
      <w:pPr>
        <w:ind w:firstLine="567"/>
        <w:jc w:val="center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3. Организаторы и рабочие органы Конкурса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3.1. Организаторами Конкурса являются Негосударственное образовательное учреждение </w:t>
      </w:r>
    </w:p>
    <w:p w:rsidR="00AA421A" w:rsidRPr="00DF3B6D" w:rsidRDefault="00AA421A" w:rsidP="00AA421A">
      <w:pPr>
        <w:shd w:val="clear" w:color="auto" w:fill="FFFFFF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дополнительного профессионального образования «Экспертно-методический центр» и научно - методический е-журнал «Наука и образование: новое время».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3.2. 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информационных технологий. Для приема заявок и их первичного рассмотрения в составе оргкомитета создается отборочная экспертная комиссия, определяющая соответствие поданных работ условиям Конкурса.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3.3. Работы, поступившие на конкурс, оцениваются комиссией экспертов, в которую входят ученые, методисты, члены Гильдии экспертов профессионального образования. Каждая работа рассматривается несколькими экспертами. Экспертные оценки являются окончательными, система апелляций не предусмотрена.</w:t>
      </w:r>
    </w:p>
    <w:p w:rsidR="00AA421A" w:rsidRPr="00DF3B6D" w:rsidRDefault="00AA421A" w:rsidP="00AA421A">
      <w:pPr>
        <w:pStyle w:val="BodyText21"/>
        <w:rPr>
          <w:color w:val="000000"/>
          <w:sz w:val="22"/>
          <w:szCs w:val="22"/>
        </w:rPr>
      </w:pPr>
      <w:r w:rsidRPr="00DF3B6D">
        <w:rPr>
          <w:sz w:val="22"/>
          <w:szCs w:val="22"/>
        </w:rPr>
        <w:t>Председатель оргкомитета –</w:t>
      </w:r>
      <w:r>
        <w:rPr>
          <w:sz w:val="22"/>
          <w:szCs w:val="22"/>
        </w:rPr>
        <w:t xml:space="preserve"> </w:t>
      </w:r>
      <w:r w:rsidRPr="00DF3B6D">
        <w:rPr>
          <w:sz w:val="22"/>
          <w:szCs w:val="22"/>
        </w:rPr>
        <w:t xml:space="preserve">доктор педагогических наук, профессор </w:t>
      </w:r>
      <w:r w:rsidRPr="00DF3B6D">
        <w:rPr>
          <w:color w:val="000000"/>
          <w:sz w:val="22"/>
          <w:szCs w:val="22"/>
        </w:rPr>
        <w:t>член-корреспондент МАНПО, г. Москва.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3.4.Решения по всем вопросам, не отраженным явно в настоящем Положении, принимает Оргкомитет с учетом интересов участников Конкурса.</w:t>
      </w:r>
    </w:p>
    <w:p w:rsidR="00AA421A" w:rsidRPr="00DF3B6D" w:rsidRDefault="00AA421A" w:rsidP="00AA421A">
      <w:pPr>
        <w:ind w:firstLine="567"/>
        <w:jc w:val="both"/>
        <w:rPr>
          <w:b/>
          <w:color w:val="0000FF"/>
          <w:sz w:val="22"/>
          <w:szCs w:val="22"/>
        </w:rPr>
      </w:pPr>
      <w:r w:rsidRPr="00DF3B6D">
        <w:rPr>
          <w:color w:val="000000"/>
          <w:spacing w:val="2"/>
          <w:sz w:val="22"/>
          <w:szCs w:val="22"/>
        </w:rPr>
        <w:t xml:space="preserve">3.5. Прием заявок осуществляется по </w:t>
      </w:r>
      <w:r w:rsidRPr="00DF3B6D">
        <w:rPr>
          <w:sz w:val="22"/>
          <w:szCs w:val="22"/>
          <w:lang w:val="en-US"/>
        </w:rPr>
        <w:t>E</w:t>
      </w:r>
      <w:r w:rsidRPr="00DF3B6D">
        <w:rPr>
          <w:sz w:val="22"/>
          <w:szCs w:val="22"/>
        </w:rPr>
        <w:t>-</w:t>
      </w:r>
      <w:r w:rsidRPr="00DF3B6D">
        <w:rPr>
          <w:sz w:val="22"/>
          <w:szCs w:val="22"/>
          <w:lang w:val="en-US"/>
        </w:rPr>
        <w:t>mail</w:t>
      </w:r>
      <w:r w:rsidRPr="00DF3B6D">
        <w:rPr>
          <w:sz w:val="22"/>
          <w:szCs w:val="22"/>
        </w:rPr>
        <w:t xml:space="preserve">: </w:t>
      </w:r>
      <w:hyperlink r:id="rId6" w:history="1">
        <w:r w:rsidRPr="00DF3B6D">
          <w:rPr>
            <w:rStyle w:val="a5"/>
            <w:b/>
            <w:color w:val="0000FF"/>
            <w:sz w:val="22"/>
            <w:szCs w:val="22"/>
            <w:lang w:val="en-US"/>
          </w:rPr>
          <w:t>cognitus</w:t>
        </w:r>
        <w:r w:rsidRPr="00DF3B6D">
          <w:rPr>
            <w:rStyle w:val="a5"/>
            <w:b/>
            <w:color w:val="0000FF"/>
            <w:sz w:val="22"/>
            <w:szCs w:val="22"/>
          </w:rPr>
          <w:t>21@</w:t>
        </w:r>
        <w:r w:rsidRPr="00DF3B6D">
          <w:rPr>
            <w:rStyle w:val="a5"/>
            <w:b/>
            <w:color w:val="0000FF"/>
            <w:sz w:val="22"/>
            <w:szCs w:val="22"/>
            <w:lang w:val="en-US"/>
          </w:rPr>
          <w:t>mail</w:t>
        </w:r>
        <w:r w:rsidRPr="00DF3B6D">
          <w:rPr>
            <w:rStyle w:val="a5"/>
            <w:b/>
            <w:color w:val="0000FF"/>
            <w:sz w:val="22"/>
            <w:szCs w:val="22"/>
          </w:rPr>
          <w:t>.</w:t>
        </w:r>
        <w:r w:rsidRPr="00DF3B6D">
          <w:rPr>
            <w:rStyle w:val="a5"/>
            <w:b/>
            <w:color w:val="0000FF"/>
            <w:sz w:val="22"/>
            <w:szCs w:val="22"/>
            <w:lang w:val="en-US"/>
          </w:rPr>
          <w:t>ru</w:t>
        </w:r>
      </w:hyperlink>
    </w:p>
    <w:p w:rsidR="00AA421A" w:rsidRPr="00DF3B6D" w:rsidRDefault="00AA421A" w:rsidP="00AA421A">
      <w:pPr>
        <w:ind w:firstLine="567"/>
        <w:jc w:val="both"/>
        <w:rPr>
          <w:b/>
          <w:color w:val="0000FF"/>
          <w:sz w:val="22"/>
          <w:szCs w:val="22"/>
        </w:rPr>
      </w:pPr>
    </w:p>
    <w:p w:rsidR="00AA421A" w:rsidRPr="00DF3B6D" w:rsidRDefault="00AA421A" w:rsidP="00AA421A">
      <w:pPr>
        <w:tabs>
          <w:tab w:val="left" w:pos="3303"/>
          <w:tab w:val="center" w:pos="5143"/>
        </w:tabs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4. Конкурсные мероприятия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4.1 Конкурс проводится с 27 октября 2014 г. по 2</w:t>
      </w:r>
      <w:r>
        <w:rPr>
          <w:sz w:val="22"/>
          <w:szCs w:val="22"/>
        </w:rPr>
        <w:t>4</w:t>
      </w:r>
      <w:r w:rsidRPr="00DF3B6D">
        <w:rPr>
          <w:sz w:val="22"/>
          <w:szCs w:val="22"/>
        </w:rPr>
        <w:t xml:space="preserve"> </w:t>
      </w:r>
      <w:r>
        <w:rPr>
          <w:sz w:val="22"/>
          <w:szCs w:val="22"/>
        </w:rPr>
        <w:t>фев</w:t>
      </w:r>
      <w:r w:rsidRPr="00DF3B6D">
        <w:rPr>
          <w:sz w:val="22"/>
          <w:szCs w:val="22"/>
        </w:rPr>
        <w:t>р</w:t>
      </w:r>
      <w:r>
        <w:rPr>
          <w:sz w:val="22"/>
          <w:szCs w:val="22"/>
        </w:rPr>
        <w:t>ал</w:t>
      </w:r>
      <w:r w:rsidRPr="00DF3B6D">
        <w:rPr>
          <w:sz w:val="22"/>
          <w:szCs w:val="22"/>
        </w:rPr>
        <w:t xml:space="preserve">я </w:t>
      </w:r>
      <w:smartTag w:uri="urn:schemas-microsoft-com:office:smarttags" w:element="metricconverter">
        <w:smartTagPr>
          <w:attr w:name="ProductID" w:val="2014 г"/>
        </w:smartTagPr>
        <w:r w:rsidRPr="00DF3B6D">
          <w:rPr>
            <w:sz w:val="22"/>
            <w:szCs w:val="22"/>
          </w:rPr>
          <w:t>2014 г</w:t>
        </w:r>
      </w:smartTag>
      <w:r w:rsidRPr="00DF3B6D">
        <w:rPr>
          <w:sz w:val="22"/>
          <w:szCs w:val="22"/>
        </w:rPr>
        <w:t xml:space="preserve">. в </w:t>
      </w:r>
      <w:r w:rsidRPr="00DF3B6D">
        <w:rPr>
          <w:b/>
          <w:sz w:val="22"/>
          <w:szCs w:val="22"/>
        </w:rPr>
        <w:t>два тура</w:t>
      </w:r>
      <w:r w:rsidRPr="00DF3B6D">
        <w:rPr>
          <w:sz w:val="22"/>
          <w:szCs w:val="22"/>
        </w:rPr>
        <w:t>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u w:val="single"/>
        </w:rPr>
      </w:pPr>
      <w:r w:rsidRPr="00DF3B6D">
        <w:rPr>
          <w:sz w:val="22"/>
          <w:szCs w:val="22"/>
        </w:rPr>
        <w:t xml:space="preserve">4.2 </w:t>
      </w:r>
      <w:r w:rsidRPr="00DF3B6D">
        <w:rPr>
          <w:b/>
          <w:sz w:val="22"/>
          <w:szCs w:val="22"/>
          <w:lang w:val="en-US"/>
        </w:rPr>
        <w:t>I</w:t>
      </w:r>
      <w:r w:rsidRPr="00DF3B6D">
        <w:rPr>
          <w:b/>
          <w:sz w:val="22"/>
          <w:szCs w:val="22"/>
        </w:rPr>
        <w:t>-</w:t>
      </w:r>
      <w:proofErr w:type="spellStart"/>
      <w:r w:rsidRPr="00DF3B6D">
        <w:rPr>
          <w:b/>
          <w:sz w:val="22"/>
          <w:szCs w:val="22"/>
        </w:rPr>
        <w:t>ый</w:t>
      </w:r>
      <w:proofErr w:type="spellEnd"/>
      <w:r w:rsidRPr="00DF3B6D">
        <w:rPr>
          <w:b/>
          <w:sz w:val="22"/>
          <w:szCs w:val="22"/>
        </w:rPr>
        <w:t xml:space="preserve"> тур проводится </w:t>
      </w:r>
      <w:r w:rsidRPr="00DF3B6D">
        <w:rPr>
          <w:sz w:val="22"/>
          <w:szCs w:val="22"/>
        </w:rPr>
        <w:t xml:space="preserve">с </w:t>
      </w:r>
      <w:r>
        <w:rPr>
          <w:sz w:val="22"/>
          <w:szCs w:val="22"/>
        </w:rPr>
        <w:t>15</w:t>
      </w:r>
      <w:r w:rsidRPr="00DF3B6D">
        <w:rPr>
          <w:sz w:val="22"/>
          <w:szCs w:val="22"/>
        </w:rPr>
        <w:t xml:space="preserve"> </w:t>
      </w:r>
      <w:r>
        <w:rPr>
          <w:sz w:val="22"/>
          <w:szCs w:val="22"/>
        </w:rPr>
        <w:t>дека</w:t>
      </w:r>
      <w:r w:rsidRPr="00DF3B6D">
        <w:rPr>
          <w:sz w:val="22"/>
          <w:szCs w:val="22"/>
        </w:rPr>
        <w:t xml:space="preserve">бря 2014 г. по 27 </w:t>
      </w:r>
      <w:r>
        <w:rPr>
          <w:sz w:val="22"/>
          <w:szCs w:val="22"/>
        </w:rPr>
        <w:t>января</w:t>
      </w:r>
      <w:r w:rsidRPr="00DF3B6D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DF3B6D">
        <w:rPr>
          <w:sz w:val="22"/>
          <w:szCs w:val="22"/>
        </w:rPr>
        <w:t xml:space="preserve"> г. – представление в адрес Оргкомитета конкурсной работы, заявки на участие в Конкурсе (приложение №1 к Положению) и квитанции об оплате </w:t>
      </w:r>
      <w:proofErr w:type="spellStart"/>
      <w:r w:rsidRPr="00DF3B6D">
        <w:rPr>
          <w:sz w:val="22"/>
          <w:szCs w:val="22"/>
        </w:rPr>
        <w:t>оргвзноса</w:t>
      </w:r>
      <w:proofErr w:type="spellEnd"/>
      <w:r w:rsidRPr="00DF3B6D">
        <w:rPr>
          <w:sz w:val="22"/>
          <w:szCs w:val="22"/>
        </w:rPr>
        <w:t xml:space="preserve">. Последний день приема заявок – 27 </w:t>
      </w:r>
      <w:r w:rsidR="00E238F0">
        <w:rPr>
          <w:sz w:val="22"/>
          <w:szCs w:val="22"/>
        </w:rPr>
        <w:t>января</w:t>
      </w:r>
      <w:r w:rsidRPr="00DF3B6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F3B6D">
          <w:rPr>
            <w:sz w:val="22"/>
            <w:szCs w:val="22"/>
          </w:rPr>
          <w:t>2014 г</w:t>
        </w:r>
      </w:smartTag>
      <w:r w:rsidRPr="00DF3B6D">
        <w:rPr>
          <w:sz w:val="22"/>
          <w:szCs w:val="22"/>
        </w:rPr>
        <w:t xml:space="preserve">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Все материалы конкурса представляются в электронном виде по </w:t>
      </w:r>
      <w:r w:rsidRPr="00DF3B6D">
        <w:rPr>
          <w:sz w:val="22"/>
          <w:szCs w:val="22"/>
          <w:lang w:val="en-US"/>
        </w:rPr>
        <w:t>E</w:t>
      </w:r>
      <w:r w:rsidRPr="00DF3B6D">
        <w:rPr>
          <w:sz w:val="22"/>
          <w:szCs w:val="22"/>
        </w:rPr>
        <w:t>-</w:t>
      </w:r>
      <w:r w:rsidRPr="00DF3B6D">
        <w:rPr>
          <w:sz w:val="22"/>
          <w:szCs w:val="22"/>
          <w:lang w:val="en-US"/>
        </w:rPr>
        <w:t>mail</w:t>
      </w:r>
      <w:r w:rsidRPr="00DF3B6D">
        <w:rPr>
          <w:sz w:val="22"/>
          <w:szCs w:val="22"/>
        </w:rPr>
        <w:t>:</w:t>
      </w:r>
      <w:r w:rsidRPr="00DF3B6D">
        <w:rPr>
          <w:color w:val="17365D"/>
          <w:sz w:val="22"/>
          <w:szCs w:val="22"/>
        </w:rPr>
        <w:t xml:space="preserve">            </w:t>
      </w:r>
      <w:hyperlink r:id="rId7" w:history="1">
        <w:r w:rsidRPr="00DF3B6D">
          <w:rPr>
            <w:rStyle w:val="a5"/>
            <w:color w:val="0000FF"/>
            <w:sz w:val="22"/>
            <w:szCs w:val="22"/>
            <w:lang w:val="en-US"/>
          </w:rPr>
          <w:t>cognitus</w:t>
        </w:r>
        <w:r w:rsidRPr="00DF3B6D">
          <w:rPr>
            <w:rStyle w:val="a5"/>
            <w:color w:val="0000FF"/>
            <w:sz w:val="22"/>
            <w:szCs w:val="22"/>
          </w:rPr>
          <w:t>21@</w:t>
        </w:r>
        <w:r w:rsidRPr="00DF3B6D">
          <w:rPr>
            <w:rStyle w:val="a5"/>
            <w:color w:val="0000FF"/>
            <w:sz w:val="22"/>
            <w:szCs w:val="22"/>
            <w:lang w:val="en-US"/>
          </w:rPr>
          <w:t>mail</w:t>
        </w:r>
        <w:r w:rsidRPr="00DF3B6D">
          <w:rPr>
            <w:rStyle w:val="a5"/>
            <w:color w:val="0000FF"/>
            <w:sz w:val="22"/>
            <w:szCs w:val="22"/>
          </w:rPr>
          <w:t>.</w:t>
        </w:r>
        <w:r w:rsidRPr="00DF3B6D">
          <w:rPr>
            <w:rStyle w:val="a5"/>
            <w:color w:val="0000FF"/>
            <w:sz w:val="22"/>
            <w:szCs w:val="22"/>
            <w:lang w:val="en-US"/>
          </w:rPr>
          <w:t>ru</w:t>
        </w:r>
      </w:hyperlink>
      <w:r w:rsidRPr="00DF3B6D">
        <w:rPr>
          <w:b/>
          <w:color w:val="0000FF"/>
          <w:sz w:val="22"/>
          <w:szCs w:val="22"/>
        </w:rPr>
        <w:t xml:space="preserve"> </w:t>
      </w:r>
      <w:r w:rsidRPr="00DF3B6D">
        <w:rPr>
          <w:sz w:val="22"/>
          <w:szCs w:val="22"/>
        </w:rPr>
        <w:t xml:space="preserve">до 27 </w:t>
      </w:r>
      <w:r>
        <w:rPr>
          <w:sz w:val="22"/>
          <w:szCs w:val="22"/>
        </w:rPr>
        <w:t>январ</w:t>
      </w:r>
      <w:r w:rsidRPr="00DF3B6D">
        <w:rPr>
          <w:sz w:val="22"/>
          <w:szCs w:val="22"/>
        </w:rPr>
        <w:t>я 201</w:t>
      </w:r>
      <w:r>
        <w:rPr>
          <w:sz w:val="22"/>
          <w:szCs w:val="22"/>
        </w:rPr>
        <w:t>5</w:t>
      </w:r>
      <w:r w:rsidRPr="00DF3B6D">
        <w:rPr>
          <w:sz w:val="22"/>
          <w:szCs w:val="22"/>
        </w:rPr>
        <w:t xml:space="preserve"> года.</w:t>
      </w:r>
    </w:p>
    <w:p w:rsidR="00AA421A" w:rsidRPr="00DF3B6D" w:rsidRDefault="00AA421A" w:rsidP="00AA421A">
      <w:pPr>
        <w:ind w:firstLine="567"/>
        <w:jc w:val="both"/>
        <w:rPr>
          <w:spacing w:val="-2"/>
          <w:sz w:val="22"/>
          <w:szCs w:val="22"/>
        </w:rPr>
      </w:pPr>
      <w:r w:rsidRPr="00DF3B6D">
        <w:rPr>
          <w:sz w:val="22"/>
          <w:szCs w:val="22"/>
        </w:rPr>
        <w:t xml:space="preserve">4.3 </w:t>
      </w:r>
      <w:r w:rsidRPr="00DF3B6D">
        <w:rPr>
          <w:b/>
          <w:sz w:val="22"/>
          <w:szCs w:val="22"/>
          <w:lang w:val="en-US"/>
        </w:rPr>
        <w:t>II</w:t>
      </w:r>
      <w:r w:rsidRPr="00DF3B6D">
        <w:rPr>
          <w:b/>
          <w:sz w:val="22"/>
          <w:szCs w:val="22"/>
        </w:rPr>
        <w:t>-ой тур проводится</w:t>
      </w:r>
      <w:r w:rsidRPr="00DF3B6D">
        <w:rPr>
          <w:sz w:val="22"/>
          <w:szCs w:val="22"/>
        </w:rPr>
        <w:t xml:space="preserve"> 28 </w:t>
      </w:r>
      <w:r>
        <w:rPr>
          <w:sz w:val="22"/>
          <w:szCs w:val="22"/>
        </w:rPr>
        <w:t>январ</w:t>
      </w:r>
      <w:r w:rsidRPr="00DF3B6D">
        <w:rPr>
          <w:sz w:val="22"/>
          <w:szCs w:val="22"/>
        </w:rPr>
        <w:t>я – 2</w:t>
      </w:r>
      <w:r>
        <w:rPr>
          <w:sz w:val="22"/>
          <w:szCs w:val="22"/>
        </w:rPr>
        <w:t>4 феврал</w:t>
      </w:r>
      <w:r w:rsidRPr="00DF3B6D">
        <w:rPr>
          <w:sz w:val="22"/>
          <w:szCs w:val="22"/>
        </w:rPr>
        <w:t>я 201</w:t>
      </w:r>
      <w:r>
        <w:rPr>
          <w:sz w:val="22"/>
          <w:szCs w:val="22"/>
        </w:rPr>
        <w:t>5</w:t>
      </w:r>
      <w:r w:rsidRPr="00DF3B6D">
        <w:rPr>
          <w:sz w:val="22"/>
          <w:szCs w:val="22"/>
        </w:rPr>
        <w:t xml:space="preserve"> года и предполагает изучение конкурсных работ экспертами, определение победителей и лауреатов Конкурса. </w:t>
      </w:r>
      <w:r w:rsidRPr="00DF3B6D">
        <w:rPr>
          <w:spacing w:val="-2"/>
          <w:sz w:val="22"/>
          <w:szCs w:val="22"/>
        </w:rPr>
        <w:t xml:space="preserve"> Победителями конкурса становятся 5% участников конкурса, набравших наибольшее количество баллов, лауреатами-20%.</w:t>
      </w:r>
    </w:p>
    <w:p w:rsidR="00AA421A" w:rsidRPr="00DF3B6D" w:rsidRDefault="00AA421A" w:rsidP="00AA421A">
      <w:pPr>
        <w:ind w:firstLine="567"/>
        <w:jc w:val="both"/>
        <w:rPr>
          <w:color w:val="0000FF"/>
          <w:sz w:val="22"/>
          <w:szCs w:val="22"/>
        </w:rPr>
      </w:pPr>
      <w:r w:rsidRPr="00DF3B6D">
        <w:rPr>
          <w:sz w:val="22"/>
          <w:szCs w:val="22"/>
        </w:rPr>
        <w:t xml:space="preserve">4.4. </w:t>
      </w:r>
      <w:r w:rsidRPr="00DF3B6D">
        <w:rPr>
          <w:sz w:val="22"/>
          <w:szCs w:val="22"/>
          <w:u w:val="single"/>
        </w:rPr>
        <w:t xml:space="preserve">Все материалы, присланные на конкурс, публикуются в электронном сборнике в течение месяца после опубликования результатов конкурса на сайте </w:t>
      </w:r>
      <w:r w:rsidRPr="00DF3B6D">
        <w:rPr>
          <w:color w:val="0000FF"/>
          <w:sz w:val="22"/>
          <w:szCs w:val="22"/>
        </w:rPr>
        <w:t>emc21.ru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При этом конкурсанты </w:t>
      </w:r>
      <w:r w:rsidRPr="00DF3B6D">
        <w:rPr>
          <w:i/>
          <w:sz w:val="22"/>
          <w:szCs w:val="22"/>
        </w:rPr>
        <w:t>могут отказаться</w:t>
      </w:r>
      <w:r w:rsidRPr="00DF3B6D">
        <w:rPr>
          <w:sz w:val="22"/>
          <w:szCs w:val="22"/>
        </w:rPr>
        <w:t xml:space="preserve"> от публикации своей работы в электронном сборнике, сделав пометку в конкурсной заявке.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u w:val="single"/>
        </w:rPr>
      </w:pPr>
      <w:r w:rsidRPr="00DF3B6D">
        <w:rPr>
          <w:sz w:val="22"/>
          <w:szCs w:val="22"/>
        </w:rPr>
        <w:t>4.5 .</w:t>
      </w:r>
      <w:r w:rsidRPr="00DF3B6D">
        <w:rPr>
          <w:color w:val="993300"/>
          <w:sz w:val="22"/>
          <w:szCs w:val="22"/>
          <w:u w:val="single"/>
        </w:rPr>
        <w:t>Конкурсное задание</w:t>
      </w:r>
      <w:r w:rsidRPr="00DF3B6D">
        <w:rPr>
          <w:sz w:val="22"/>
          <w:szCs w:val="22"/>
          <w:u w:val="single"/>
        </w:rPr>
        <w:t xml:space="preserve"> </w:t>
      </w:r>
    </w:p>
    <w:p w:rsidR="00AA421A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В конкурсе только одно задание – представить (</w:t>
      </w:r>
      <w:r w:rsidRPr="00DF3B6D">
        <w:rPr>
          <w:sz w:val="22"/>
          <w:szCs w:val="22"/>
          <w:u w:val="single"/>
        </w:rPr>
        <w:t>на выбор</w:t>
      </w:r>
      <w:r w:rsidRPr="00DF3B6D">
        <w:rPr>
          <w:sz w:val="22"/>
          <w:szCs w:val="22"/>
        </w:rPr>
        <w:t xml:space="preserve">) </w:t>
      </w:r>
    </w:p>
    <w:p w:rsidR="00AA421A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F3B6D">
        <w:rPr>
          <w:sz w:val="22"/>
          <w:szCs w:val="22"/>
        </w:rPr>
        <w:t xml:space="preserve">презентацию к уроку / занятию, внеклассному мероприятию и т.д. </w:t>
      </w:r>
    </w:p>
    <w:p w:rsidR="00AA421A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-видео-уроки или отрывки видео-урока</w:t>
      </w:r>
    </w:p>
    <w:p w:rsidR="00AA421A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proofErr w:type="spellStart"/>
      <w:proofErr w:type="gramStart"/>
      <w:r>
        <w:rPr>
          <w:sz w:val="22"/>
          <w:szCs w:val="22"/>
        </w:rPr>
        <w:t>фото-материалы</w:t>
      </w:r>
      <w:proofErr w:type="spellEnd"/>
      <w:proofErr w:type="gramEnd"/>
      <w:r>
        <w:rPr>
          <w:sz w:val="22"/>
          <w:szCs w:val="22"/>
        </w:rPr>
        <w:t xml:space="preserve"> наглядных пособий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Конкурсные материалы представить </w:t>
      </w:r>
      <w:r w:rsidRPr="00DF3B6D">
        <w:rPr>
          <w:sz w:val="22"/>
          <w:szCs w:val="22"/>
        </w:rPr>
        <w:t>в рамках номинаций Конкурса (</w:t>
      </w:r>
      <w:proofErr w:type="gramStart"/>
      <w:r w:rsidRPr="00DF3B6D">
        <w:rPr>
          <w:sz w:val="22"/>
          <w:szCs w:val="22"/>
        </w:rPr>
        <w:t>см</w:t>
      </w:r>
      <w:proofErr w:type="gramEnd"/>
      <w:r w:rsidRPr="00DF3B6D">
        <w:rPr>
          <w:sz w:val="22"/>
          <w:szCs w:val="22"/>
        </w:rPr>
        <w:t>.п.5.3). К конкурсной работе необходимо приложить (на отдельном файле с пометкой «Аннотация») аннотацию конкурсного материала (не более 2 страниц).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4.6.Ресурсы на сайте не публикуются.</w:t>
      </w:r>
    </w:p>
    <w:p w:rsidR="00AA421A" w:rsidRDefault="00AA421A" w:rsidP="00AA421A">
      <w:pPr>
        <w:tabs>
          <w:tab w:val="left" w:pos="2332"/>
          <w:tab w:val="center" w:pos="5143"/>
        </w:tabs>
        <w:ind w:firstLine="567"/>
        <w:jc w:val="both"/>
        <w:rPr>
          <w:b/>
          <w:sz w:val="22"/>
          <w:szCs w:val="22"/>
        </w:rPr>
      </w:pPr>
    </w:p>
    <w:p w:rsidR="00AA421A" w:rsidRPr="00DF3B6D" w:rsidRDefault="00AA421A" w:rsidP="00AA421A">
      <w:pPr>
        <w:tabs>
          <w:tab w:val="left" w:pos="2332"/>
          <w:tab w:val="center" w:pos="5143"/>
        </w:tabs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5. Выдвижение разработок на Конкурс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5.1Участники конкурса определяются путем самовыдвижения или выдвижения кандидатур образовательным учреждением.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5.2.На конкурс могут быть представлены как индивидуально выполненные работы, так и работы, выполненные авторским коллективом.</w:t>
      </w:r>
      <w:r w:rsidRPr="00DF3B6D">
        <w:rPr>
          <w:color w:val="000000"/>
          <w:spacing w:val="-1"/>
          <w:sz w:val="22"/>
          <w:szCs w:val="22"/>
        </w:rPr>
        <w:t xml:space="preserve"> Количество конкурсных работ от одного автора неограниченно</w:t>
      </w:r>
      <w:r w:rsidRPr="00DF3B6D">
        <w:rPr>
          <w:sz w:val="22"/>
          <w:szCs w:val="22"/>
        </w:rPr>
        <w:t>; за каждую дополнительную конкурсную работу оплачивается дополнительный взнос за участие (подробнее – в п. 7.3.).</w:t>
      </w:r>
    </w:p>
    <w:p w:rsidR="00AA421A" w:rsidRPr="00DF3B6D" w:rsidRDefault="00AA421A" w:rsidP="00AA421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DF3B6D">
        <w:rPr>
          <w:color w:val="000000"/>
          <w:spacing w:val="-1"/>
          <w:sz w:val="22"/>
          <w:szCs w:val="22"/>
        </w:rPr>
        <w:t>В конкурсе может принять участие цифровой ресурс (презентация), имеющий</w:t>
      </w:r>
    </w:p>
    <w:p w:rsidR="00AA421A" w:rsidRPr="00DF3B6D" w:rsidRDefault="00AA421A" w:rsidP="00AA421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DF3B6D">
        <w:rPr>
          <w:color w:val="000000"/>
          <w:spacing w:val="-1"/>
          <w:sz w:val="22"/>
          <w:szCs w:val="22"/>
        </w:rPr>
        <w:t xml:space="preserve">- познавательную, образовательную, воспитательную, информационную, </w:t>
      </w:r>
      <w:proofErr w:type="spellStart"/>
      <w:proofErr w:type="gramStart"/>
      <w:r w:rsidRPr="00DF3B6D">
        <w:rPr>
          <w:color w:val="000000"/>
          <w:spacing w:val="-1"/>
          <w:sz w:val="22"/>
          <w:szCs w:val="22"/>
        </w:rPr>
        <w:t>комму-никационную</w:t>
      </w:r>
      <w:proofErr w:type="spellEnd"/>
      <w:proofErr w:type="gramEnd"/>
      <w:r w:rsidRPr="00DF3B6D">
        <w:rPr>
          <w:color w:val="000000"/>
          <w:spacing w:val="-1"/>
          <w:sz w:val="22"/>
          <w:szCs w:val="22"/>
        </w:rPr>
        <w:t xml:space="preserve"> направленность;</w:t>
      </w:r>
    </w:p>
    <w:p w:rsidR="00AA421A" w:rsidRPr="00DF3B6D" w:rsidRDefault="00AA421A" w:rsidP="00AA421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DF3B6D">
        <w:rPr>
          <w:color w:val="000000"/>
          <w:spacing w:val="-1"/>
          <w:sz w:val="22"/>
          <w:szCs w:val="22"/>
        </w:rPr>
        <w:t>- социальную значимость;</w:t>
      </w:r>
    </w:p>
    <w:p w:rsidR="00AA421A" w:rsidRPr="00DF3B6D" w:rsidRDefault="00AA421A" w:rsidP="00AA421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DF3B6D">
        <w:rPr>
          <w:color w:val="000000"/>
          <w:spacing w:val="-1"/>
          <w:sz w:val="22"/>
          <w:szCs w:val="22"/>
        </w:rPr>
        <w:t xml:space="preserve">-не </w:t>
      </w:r>
      <w:proofErr w:type="gramStart"/>
      <w:r w:rsidRPr="00DF3B6D">
        <w:rPr>
          <w:color w:val="000000"/>
          <w:spacing w:val="-1"/>
          <w:sz w:val="22"/>
          <w:szCs w:val="22"/>
        </w:rPr>
        <w:t>нарушающий</w:t>
      </w:r>
      <w:proofErr w:type="gramEnd"/>
      <w:r w:rsidRPr="00DF3B6D">
        <w:rPr>
          <w:color w:val="000000"/>
          <w:spacing w:val="-1"/>
          <w:sz w:val="22"/>
          <w:szCs w:val="22"/>
        </w:rPr>
        <w:t xml:space="preserve"> законодательство РФ.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5.3.</w:t>
      </w:r>
      <w:r w:rsidRPr="00DF3B6D">
        <w:rPr>
          <w:b/>
          <w:bCs/>
          <w:sz w:val="22"/>
          <w:szCs w:val="22"/>
        </w:rPr>
        <w:t xml:space="preserve"> НОМИНАЦИИ конкурса: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дошкольное образование;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предметы начальной школы;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предметы точных дисциплин;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предметы естественного цикла;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предметы гуманитарного цикла;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дисциплины, модули – профессиональное образование (СПО);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дисциплины </w:t>
      </w:r>
      <w:proofErr w:type="gramStart"/>
      <w:r w:rsidRPr="00DF3B6D">
        <w:rPr>
          <w:sz w:val="22"/>
          <w:szCs w:val="22"/>
        </w:rPr>
        <w:t>–в</w:t>
      </w:r>
      <w:proofErr w:type="gramEnd"/>
      <w:r w:rsidRPr="00DF3B6D">
        <w:rPr>
          <w:sz w:val="22"/>
          <w:szCs w:val="22"/>
        </w:rPr>
        <w:t>ысшее образование;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предметы эстетического, </w:t>
      </w:r>
      <w:proofErr w:type="spellStart"/>
      <w:r w:rsidRPr="00DF3B6D">
        <w:rPr>
          <w:sz w:val="22"/>
          <w:szCs w:val="22"/>
        </w:rPr>
        <w:t>здоровьесберегающего</w:t>
      </w:r>
      <w:proofErr w:type="spellEnd"/>
      <w:r w:rsidRPr="00DF3B6D">
        <w:rPr>
          <w:sz w:val="22"/>
          <w:szCs w:val="22"/>
        </w:rPr>
        <w:t xml:space="preserve"> и технологического направления;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дополнительное образование;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классное руководство;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родительское собрание;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кружки;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proofErr w:type="gramStart"/>
      <w:r w:rsidRPr="00DF3B6D">
        <w:rPr>
          <w:sz w:val="22"/>
          <w:szCs w:val="22"/>
        </w:rPr>
        <w:t>коррекционные</w:t>
      </w:r>
      <w:proofErr w:type="gramEnd"/>
      <w:r w:rsidRPr="00DF3B6D">
        <w:rPr>
          <w:sz w:val="22"/>
          <w:szCs w:val="22"/>
        </w:rPr>
        <w:t xml:space="preserve"> педагогика и психология;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психологическая служба; 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социальная педагогика;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логопедия;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библиотеки;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завучи;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педсовет;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методическое объединение (МО; ШМО; ЦМО и т.п.);</w:t>
      </w:r>
    </w:p>
    <w:p w:rsidR="00AA421A" w:rsidRPr="00DF3B6D" w:rsidRDefault="00AA421A" w:rsidP="00AA421A">
      <w:pPr>
        <w:numPr>
          <w:ilvl w:val="0"/>
          <w:numId w:val="36"/>
        </w:numPr>
        <w:ind w:left="0"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шаблоны презентаций (слайды). На конкурс представляются не менее 2-ух шаблонов презентаций.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5.4. Критерии оценки конкурсных работ.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5.4.1.Требования к содержанию представленного материала учитывают: 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-наличие аннотации;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- творческий подход; 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- использование системного подхода к информации; 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- интерактивность, динамичность, грамотность материала презентации.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5.4.2.Критерии оценки шаблонов презентаций: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- авторский подход к созданию шаблонов;</w:t>
      </w:r>
    </w:p>
    <w:p w:rsidR="00AA421A" w:rsidRPr="00DF3B6D" w:rsidRDefault="00AA421A" w:rsidP="00AA421A">
      <w:pPr>
        <w:shd w:val="clear" w:color="auto" w:fill="F2F2F2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- творческий подход.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5.5.Для участия в Конкурсе необходимо прислать в Оргкомитет </w:t>
      </w:r>
      <w:r w:rsidRPr="00DF3B6D">
        <w:rPr>
          <w:b/>
          <w:sz w:val="22"/>
          <w:szCs w:val="22"/>
          <w:u w:val="single"/>
        </w:rPr>
        <w:t>в электронном</w:t>
      </w:r>
      <w:r w:rsidRPr="00DF3B6D">
        <w:rPr>
          <w:sz w:val="22"/>
          <w:szCs w:val="22"/>
        </w:rPr>
        <w:t xml:space="preserve"> виде по электронной почте с пометкой «Конкурс. Презентация к уроку» </w:t>
      </w:r>
      <w:r w:rsidRPr="00DF3B6D">
        <w:rPr>
          <w:b/>
          <w:sz w:val="22"/>
          <w:szCs w:val="22"/>
        </w:rPr>
        <w:t>конкурсные</w:t>
      </w:r>
      <w:r w:rsidRPr="00DF3B6D">
        <w:rPr>
          <w:sz w:val="22"/>
          <w:szCs w:val="22"/>
        </w:rPr>
        <w:t xml:space="preserve"> </w:t>
      </w:r>
      <w:r w:rsidRPr="00DF3B6D">
        <w:rPr>
          <w:b/>
          <w:sz w:val="22"/>
          <w:szCs w:val="22"/>
        </w:rPr>
        <w:t>материалы,</w:t>
      </w:r>
      <w:r w:rsidRPr="00DF3B6D">
        <w:rPr>
          <w:sz w:val="22"/>
          <w:szCs w:val="22"/>
        </w:rPr>
        <w:t xml:space="preserve">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b/>
          <w:sz w:val="22"/>
          <w:szCs w:val="22"/>
        </w:rPr>
        <w:t>заявку</w:t>
      </w:r>
      <w:r w:rsidRPr="00DF3B6D">
        <w:rPr>
          <w:sz w:val="22"/>
          <w:szCs w:val="22"/>
        </w:rPr>
        <w:t xml:space="preserve"> (</w:t>
      </w:r>
      <w:proofErr w:type="gramStart"/>
      <w:r w:rsidRPr="00DF3B6D">
        <w:rPr>
          <w:sz w:val="22"/>
          <w:szCs w:val="22"/>
        </w:rPr>
        <w:t>см</w:t>
      </w:r>
      <w:proofErr w:type="gramEnd"/>
      <w:r w:rsidRPr="00DF3B6D">
        <w:rPr>
          <w:sz w:val="22"/>
          <w:szCs w:val="22"/>
        </w:rPr>
        <w:t xml:space="preserve">. Приложение 1) и скан-копию </w:t>
      </w:r>
      <w:r w:rsidRPr="00DF3B6D">
        <w:rPr>
          <w:b/>
          <w:sz w:val="22"/>
          <w:szCs w:val="22"/>
        </w:rPr>
        <w:t>квитанции</w:t>
      </w:r>
      <w:r w:rsidRPr="00DF3B6D">
        <w:rPr>
          <w:sz w:val="22"/>
          <w:szCs w:val="22"/>
        </w:rPr>
        <w:t xml:space="preserve"> об оплате </w:t>
      </w:r>
      <w:proofErr w:type="spellStart"/>
      <w:r w:rsidRPr="00DF3B6D">
        <w:rPr>
          <w:sz w:val="22"/>
          <w:szCs w:val="22"/>
        </w:rPr>
        <w:t>оргвзноса</w:t>
      </w:r>
      <w:proofErr w:type="spellEnd"/>
      <w:r w:rsidRPr="00DF3B6D">
        <w:rPr>
          <w:sz w:val="22"/>
          <w:szCs w:val="22"/>
        </w:rPr>
        <w:t xml:space="preserve"> до 27 </w:t>
      </w:r>
      <w:r>
        <w:rPr>
          <w:sz w:val="22"/>
          <w:szCs w:val="22"/>
        </w:rPr>
        <w:t>января</w:t>
      </w:r>
      <w:r w:rsidRPr="00DF3B6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F3B6D">
          <w:rPr>
            <w:sz w:val="22"/>
            <w:szCs w:val="22"/>
          </w:rPr>
          <w:t>2014 г</w:t>
        </w:r>
      </w:smartTag>
      <w:r w:rsidRPr="00DF3B6D">
        <w:rPr>
          <w:sz w:val="22"/>
          <w:szCs w:val="22"/>
        </w:rPr>
        <w:t xml:space="preserve">. </w:t>
      </w:r>
    </w:p>
    <w:p w:rsidR="00AA421A" w:rsidRPr="00DF3B6D" w:rsidRDefault="00AA421A" w:rsidP="00AA421A">
      <w:pPr>
        <w:ind w:firstLine="567"/>
        <w:jc w:val="both"/>
        <w:rPr>
          <w:color w:val="0000FF"/>
          <w:sz w:val="22"/>
          <w:szCs w:val="22"/>
          <w:u w:val="single"/>
        </w:rPr>
      </w:pPr>
      <w:r w:rsidRPr="00DF3B6D">
        <w:rPr>
          <w:color w:val="000000"/>
          <w:spacing w:val="-1"/>
          <w:sz w:val="22"/>
          <w:szCs w:val="22"/>
        </w:rPr>
        <w:t xml:space="preserve">5.6. </w:t>
      </w:r>
      <w:r w:rsidRPr="00DF3B6D">
        <w:rPr>
          <w:color w:val="000000"/>
          <w:spacing w:val="-1"/>
          <w:sz w:val="22"/>
          <w:szCs w:val="22"/>
          <w:u w:val="single"/>
        </w:rPr>
        <w:t xml:space="preserve">Информация об итогах Конкурса размещается </w:t>
      </w:r>
      <w:r>
        <w:rPr>
          <w:color w:val="000000"/>
          <w:spacing w:val="-1"/>
          <w:sz w:val="22"/>
          <w:szCs w:val="22"/>
          <w:u w:val="single"/>
        </w:rPr>
        <w:t>24</w:t>
      </w:r>
      <w:r w:rsidRPr="00DF3B6D">
        <w:rPr>
          <w:color w:val="000000"/>
          <w:spacing w:val="-1"/>
          <w:sz w:val="22"/>
          <w:szCs w:val="22"/>
          <w:u w:val="single"/>
        </w:rPr>
        <w:t xml:space="preserve"> </w:t>
      </w:r>
      <w:r>
        <w:rPr>
          <w:color w:val="000000"/>
          <w:spacing w:val="-1"/>
          <w:sz w:val="22"/>
          <w:szCs w:val="22"/>
          <w:u w:val="single"/>
        </w:rPr>
        <w:t>февраля</w:t>
      </w:r>
      <w:r w:rsidRPr="00DF3B6D">
        <w:rPr>
          <w:color w:val="000000"/>
          <w:spacing w:val="-1"/>
          <w:sz w:val="22"/>
          <w:szCs w:val="22"/>
          <w:u w:val="single"/>
        </w:rPr>
        <w:t xml:space="preserve"> 201</w:t>
      </w:r>
      <w:r>
        <w:rPr>
          <w:color w:val="000000"/>
          <w:spacing w:val="-1"/>
          <w:sz w:val="22"/>
          <w:szCs w:val="22"/>
          <w:u w:val="single"/>
        </w:rPr>
        <w:t>5</w:t>
      </w:r>
      <w:r w:rsidRPr="00DF3B6D">
        <w:rPr>
          <w:color w:val="000000"/>
          <w:spacing w:val="-1"/>
          <w:sz w:val="22"/>
          <w:szCs w:val="22"/>
          <w:u w:val="single"/>
        </w:rPr>
        <w:t xml:space="preserve"> г. на сайте</w:t>
      </w:r>
      <w:r w:rsidRPr="00DF3B6D">
        <w:rPr>
          <w:b/>
          <w:bCs/>
          <w:color w:val="0000FF"/>
          <w:spacing w:val="-6"/>
          <w:sz w:val="22"/>
          <w:szCs w:val="22"/>
        </w:rPr>
        <w:t xml:space="preserve"> </w:t>
      </w:r>
      <w:proofErr w:type="spellStart"/>
      <w:r w:rsidRPr="00DF3B6D">
        <w:rPr>
          <w:b/>
          <w:bCs/>
          <w:color w:val="0000FF"/>
          <w:spacing w:val="-6"/>
          <w:sz w:val="22"/>
          <w:szCs w:val="22"/>
          <w:lang w:val="en-US"/>
        </w:rPr>
        <w:t>emc</w:t>
      </w:r>
      <w:proofErr w:type="spellEnd"/>
      <w:r w:rsidRPr="00DF3B6D">
        <w:rPr>
          <w:b/>
          <w:bCs/>
          <w:color w:val="0000FF"/>
          <w:spacing w:val="-6"/>
          <w:sz w:val="22"/>
          <w:szCs w:val="22"/>
        </w:rPr>
        <w:t>21.</w:t>
      </w:r>
      <w:proofErr w:type="spellStart"/>
      <w:r w:rsidRPr="00DF3B6D">
        <w:rPr>
          <w:b/>
          <w:bCs/>
          <w:color w:val="0000FF"/>
          <w:spacing w:val="-6"/>
          <w:sz w:val="22"/>
          <w:szCs w:val="22"/>
          <w:lang w:val="en-US"/>
        </w:rPr>
        <w:t>ru</w:t>
      </w:r>
      <w:proofErr w:type="spellEnd"/>
    </w:p>
    <w:p w:rsidR="00AA421A" w:rsidRPr="00DF3B6D" w:rsidRDefault="00AA421A" w:rsidP="00AA421A">
      <w:pPr>
        <w:ind w:firstLine="567"/>
        <w:jc w:val="both"/>
        <w:rPr>
          <w:b/>
          <w:bCs/>
          <w:color w:val="0000FF"/>
          <w:spacing w:val="-6"/>
          <w:sz w:val="22"/>
          <w:szCs w:val="22"/>
          <w:highlight w:val="yellow"/>
        </w:rPr>
      </w:pPr>
      <w:r w:rsidRPr="00DF3B6D">
        <w:rPr>
          <w:sz w:val="22"/>
          <w:szCs w:val="22"/>
        </w:rPr>
        <w:t>5.7.</w:t>
      </w:r>
      <w:r w:rsidRPr="00DF3B6D">
        <w:rPr>
          <w:color w:val="0000FF"/>
          <w:sz w:val="22"/>
          <w:szCs w:val="22"/>
        </w:rPr>
        <w:t xml:space="preserve"> </w:t>
      </w:r>
      <w:r w:rsidRPr="00DF3B6D">
        <w:rPr>
          <w:b/>
          <w:bCs/>
          <w:spacing w:val="-6"/>
          <w:sz w:val="22"/>
          <w:szCs w:val="22"/>
        </w:rPr>
        <w:t xml:space="preserve">Квитанцию для оплаты можно самостоятельно подготовить и распечатать на сайте </w:t>
      </w:r>
      <w:hyperlink r:id="rId8" w:history="1"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http</w:t>
        </w:r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://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emc</w:t>
        </w:r>
        <w:proofErr w:type="spellEnd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21.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ru</w:t>
        </w:r>
        <w:proofErr w:type="spellEnd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/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uslugi</w:t>
        </w:r>
        <w:proofErr w:type="spellEnd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/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olimpiadyi</w:t>
        </w:r>
        <w:proofErr w:type="spellEnd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-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i</w:t>
        </w:r>
        <w:proofErr w:type="spellEnd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-</w:t>
        </w:r>
        <w:proofErr w:type="spellStart"/>
        <w:r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konkursyi</w:t>
        </w:r>
        <w:proofErr w:type="spellEnd"/>
      </w:hyperlink>
    </w:p>
    <w:p w:rsidR="00AA421A" w:rsidRPr="00DF3B6D" w:rsidRDefault="00035FE0" w:rsidP="00AA421A">
      <w:pPr>
        <w:ind w:firstLine="567"/>
        <w:jc w:val="both"/>
        <w:rPr>
          <w:b/>
          <w:bCs/>
          <w:color w:val="0000FF"/>
          <w:spacing w:val="-6"/>
          <w:sz w:val="22"/>
          <w:szCs w:val="22"/>
        </w:rPr>
      </w:pPr>
      <w:hyperlink r:id="rId9" w:history="1">
        <w:r w:rsidR="00AA421A"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http</w:t>
        </w:r>
        <w:r w:rsidR="00AA421A"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://</w:t>
        </w:r>
        <w:proofErr w:type="spellStart"/>
        <w:r w:rsidR="00AA421A"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emc</w:t>
        </w:r>
        <w:proofErr w:type="spellEnd"/>
        <w:r w:rsidR="00AA421A"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</w:rPr>
          <w:t>21.</w:t>
        </w:r>
        <w:proofErr w:type="spellStart"/>
        <w:r w:rsidR="00AA421A" w:rsidRPr="00DF3B6D">
          <w:rPr>
            <w:rStyle w:val="a5"/>
            <w:b/>
            <w:bCs/>
            <w:color w:val="0000FF"/>
            <w:spacing w:val="-6"/>
            <w:sz w:val="22"/>
            <w:szCs w:val="22"/>
            <w:highlight w:val="yellow"/>
            <w:lang w:val="en-US"/>
          </w:rPr>
          <w:t>ru</w:t>
        </w:r>
        <w:proofErr w:type="spellEnd"/>
      </w:hyperlink>
    </w:p>
    <w:p w:rsidR="00AA421A" w:rsidRPr="00DF3B6D" w:rsidRDefault="00AA421A" w:rsidP="00AA421A">
      <w:pPr>
        <w:ind w:firstLine="567"/>
        <w:jc w:val="both"/>
        <w:rPr>
          <w:color w:val="0000FF"/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 xml:space="preserve">6. Требования к оформлению конкурсной работы 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6.1. Для участия в конкурсе необходимо представить следующие материалы: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DF3B6D">
        <w:rPr>
          <w:sz w:val="22"/>
          <w:szCs w:val="22"/>
        </w:rPr>
        <w:t xml:space="preserve">- </w:t>
      </w:r>
      <w:r w:rsidRPr="00DF3B6D">
        <w:rPr>
          <w:b/>
          <w:sz w:val="22"/>
          <w:szCs w:val="22"/>
        </w:rPr>
        <w:t>аннотацию</w:t>
      </w:r>
      <w:r w:rsidRPr="00DF3B6D">
        <w:rPr>
          <w:sz w:val="22"/>
          <w:szCs w:val="22"/>
        </w:rPr>
        <w:t xml:space="preserve"> (обоснование) представленных материалов объемом </w:t>
      </w:r>
      <w:r w:rsidRPr="00DF3B6D">
        <w:rPr>
          <w:b/>
          <w:sz w:val="22"/>
          <w:szCs w:val="22"/>
          <w:u w:val="single"/>
        </w:rPr>
        <w:t>не более</w:t>
      </w:r>
      <w:r w:rsidRPr="00DF3B6D">
        <w:rPr>
          <w:b/>
          <w:sz w:val="22"/>
          <w:szCs w:val="22"/>
        </w:rPr>
        <w:t xml:space="preserve"> 2 страниц, </w:t>
      </w:r>
      <w:r w:rsidRPr="00DF3B6D">
        <w:rPr>
          <w:sz w:val="22"/>
          <w:szCs w:val="22"/>
        </w:rPr>
        <w:t>в которой</w:t>
      </w:r>
      <w:r w:rsidRPr="00DF3B6D">
        <w:rPr>
          <w:color w:val="000000"/>
          <w:sz w:val="22"/>
          <w:szCs w:val="22"/>
        </w:rPr>
        <w:t xml:space="preserve"> должны быть общая характеристика представляемой конкурсной работы, её назначение, </w:t>
      </w:r>
      <w:r w:rsidRPr="00DF3B6D">
        <w:rPr>
          <w:sz w:val="22"/>
          <w:szCs w:val="22"/>
        </w:rPr>
        <w:t xml:space="preserve"> описание педагогического опыта (идеи) автора.</w:t>
      </w:r>
      <w:proofErr w:type="gramEnd"/>
    </w:p>
    <w:p w:rsidR="00AA421A" w:rsidRPr="00DF3B6D" w:rsidRDefault="00AA421A" w:rsidP="00AA421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F3B6D">
        <w:rPr>
          <w:sz w:val="22"/>
          <w:szCs w:val="22"/>
        </w:rPr>
        <w:t xml:space="preserve">Файл с аннотацией должен называться «Аннотация </w:t>
      </w:r>
      <w:proofErr w:type="gramStart"/>
      <w:r w:rsidRPr="00DF3B6D">
        <w:rPr>
          <w:sz w:val="22"/>
          <w:szCs w:val="22"/>
        </w:rPr>
        <w:t>к</w:t>
      </w:r>
      <w:proofErr w:type="gramEnd"/>
      <w:r w:rsidRPr="00DF3B6D">
        <w:rPr>
          <w:sz w:val="22"/>
          <w:szCs w:val="22"/>
        </w:rPr>
        <w:t xml:space="preserve"> …»</w:t>
      </w:r>
    </w:p>
    <w:p w:rsidR="00AA421A" w:rsidRPr="002A026D" w:rsidRDefault="00AA421A" w:rsidP="00AA421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 xml:space="preserve">- </w:t>
      </w:r>
      <w:r w:rsidRPr="00DF3B6D">
        <w:rPr>
          <w:b/>
          <w:color w:val="000000"/>
          <w:sz w:val="22"/>
          <w:szCs w:val="22"/>
        </w:rPr>
        <w:t>презентацию</w:t>
      </w:r>
      <w:r w:rsidRPr="002A026D">
        <w:rPr>
          <w:b/>
          <w:color w:val="000000"/>
          <w:sz w:val="22"/>
          <w:szCs w:val="22"/>
        </w:rPr>
        <w:t>/виде</w:t>
      </w:r>
      <w:r>
        <w:rPr>
          <w:b/>
          <w:color w:val="000000"/>
          <w:sz w:val="22"/>
          <w:szCs w:val="22"/>
        </w:rPr>
        <w:t>о</w:t>
      </w:r>
      <w:r w:rsidRPr="002A026D">
        <w:rPr>
          <w:b/>
          <w:color w:val="000000"/>
          <w:sz w:val="22"/>
          <w:szCs w:val="22"/>
        </w:rPr>
        <w:t>-урок/отрывок видео-урока/</w:t>
      </w:r>
      <w:proofErr w:type="gramStart"/>
      <w:r w:rsidRPr="002A026D">
        <w:rPr>
          <w:b/>
          <w:color w:val="000000"/>
          <w:sz w:val="22"/>
          <w:szCs w:val="22"/>
        </w:rPr>
        <w:t>фото материалы</w:t>
      </w:r>
      <w:proofErr w:type="gramEnd"/>
      <w:r w:rsidRPr="002A026D">
        <w:rPr>
          <w:b/>
          <w:color w:val="000000"/>
          <w:sz w:val="22"/>
          <w:szCs w:val="22"/>
        </w:rPr>
        <w:t xml:space="preserve"> наглядных пособий</w:t>
      </w:r>
      <w:r>
        <w:rPr>
          <w:b/>
          <w:color w:val="000000"/>
          <w:sz w:val="22"/>
          <w:szCs w:val="22"/>
        </w:rPr>
        <w:t xml:space="preserve"> (</w:t>
      </w:r>
      <w:r w:rsidRPr="002A026D">
        <w:rPr>
          <w:color w:val="000000"/>
          <w:sz w:val="22"/>
          <w:szCs w:val="22"/>
        </w:rPr>
        <w:t>на выбор)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sz w:val="22"/>
          <w:szCs w:val="22"/>
        </w:rPr>
      </w:pPr>
      <w:r w:rsidRPr="00DF3B6D">
        <w:rPr>
          <w:color w:val="000000"/>
          <w:sz w:val="22"/>
          <w:szCs w:val="22"/>
        </w:rPr>
        <w:t>П</w:t>
      </w:r>
      <w:r w:rsidRPr="00DF3B6D">
        <w:rPr>
          <w:sz w:val="22"/>
          <w:szCs w:val="22"/>
        </w:rPr>
        <w:t>резентация</w:t>
      </w:r>
      <w:r w:rsidRPr="002A026D">
        <w:rPr>
          <w:color w:val="000000"/>
          <w:sz w:val="22"/>
          <w:szCs w:val="22"/>
        </w:rPr>
        <w:t>/видео-урок/отрывок видео-урока/</w:t>
      </w:r>
      <w:proofErr w:type="gramStart"/>
      <w:r w:rsidRPr="002A026D">
        <w:rPr>
          <w:color w:val="000000"/>
          <w:sz w:val="22"/>
          <w:szCs w:val="22"/>
        </w:rPr>
        <w:t>фото материалы</w:t>
      </w:r>
      <w:proofErr w:type="gramEnd"/>
      <w:r w:rsidRPr="002A026D">
        <w:rPr>
          <w:color w:val="000000"/>
          <w:sz w:val="22"/>
          <w:szCs w:val="22"/>
        </w:rPr>
        <w:t xml:space="preserve"> наглядных пособий</w:t>
      </w:r>
      <w:r w:rsidRPr="00DF3B6D">
        <w:rPr>
          <w:sz w:val="22"/>
          <w:szCs w:val="22"/>
        </w:rPr>
        <w:t xml:space="preserve"> не может составлять единственное содержание материала. Она обязательно должна являться единым целым с аннотацией. Файл с презентацией должен </w:t>
      </w:r>
      <w:proofErr w:type="gramStart"/>
      <w:r w:rsidRPr="00DF3B6D">
        <w:rPr>
          <w:sz w:val="22"/>
          <w:szCs w:val="22"/>
        </w:rPr>
        <w:t>называться</w:t>
      </w:r>
      <w:proofErr w:type="gramEnd"/>
      <w:r>
        <w:rPr>
          <w:sz w:val="22"/>
          <w:szCs w:val="22"/>
        </w:rPr>
        <w:t xml:space="preserve"> например:</w:t>
      </w:r>
      <w:r w:rsidRPr="00DF3B6D">
        <w:rPr>
          <w:sz w:val="22"/>
          <w:szCs w:val="22"/>
        </w:rPr>
        <w:t xml:space="preserve"> «Презентация к … (…</w:t>
      </w:r>
      <w:r w:rsidRPr="00DF3B6D">
        <w:rPr>
          <w:i/>
          <w:sz w:val="22"/>
          <w:szCs w:val="22"/>
        </w:rPr>
        <w:t>уроку, занятию, родительскому собранию и т.д.</w:t>
      </w:r>
      <w:proofErr w:type="gramStart"/>
      <w:r w:rsidRPr="00DF3B6D">
        <w:rPr>
          <w:sz w:val="22"/>
          <w:szCs w:val="22"/>
        </w:rPr>
        <w:t xml:space="preserve"> )</w:t>
      </w:r>
      <w:proofErr w:type="gramEnd"/>
      <w:r w:rsidRPr="00DF3B6D">
        <w:rPr>
          <w:sz w:val="22"/>
          <w:szCs w:val="22"/>
        </w:rPr>
        <w:t>».</w:t>
      </w:r>
    </w:p>
    <w:p w:rsidR="00AA421A" w:rsidRPr="00DF3B6D" w:rsidRDefault="00AA421A" w:rsidP="00AA421A">
      <w:pPr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         Если в материал входит </w:t>
      </w:r>
      <w:r w:rsidRPr="00DF3B6D">
        <w:rPr>
          <w:sz w:val="22"/>
          <w:szCs w:val="22"/>
          <w:u w:val="single"/>
        </w:rPr>
        <w:t>несколько презентаций</w:t>
      </w:r>
      <w:r w:rsidRPr="00DF3B6D">
        <w:rPr>
          <w:sz w:val="22"/>
          <w:szCs w:val="22"/>
        </w:rPr>
        <w:t>, они должны именоваться, например: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Презентация 1. к уроку…, Презентация 2. … и т.д. В аннотации в этом случае нужно делать ссылку на все презентации.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Если в презентации используются дополнительные файлы (музыка, видео, текстовые файлы и др.), то их необходимо поместить в отдельную папку вместе с презентацией. </w:t>
      </w:r>
    </w:p>
    <w:p w:rsidR="00AA421A" w:rsidRPr="00DF3B6D" w:rsidRDefault="00AA421A" w:rsidP="00AA421A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</w:rPr>
      </w:pPr>
      <w:r w:rsidRPr="00DF3B6D">
        <w:rPr>
          <w:rFonts w:ascii="Times New Roman" w:hAnsi="Times New Roman"/>
        </w:rPr>
        <w:t>6.</w:t>
      </w:r>
      <w:r>
        <w:rPr>
          <w:rFonts w:ascii="Times New Roman" w:hAnsi="Times New Roman"/>
        </w:rPr>
        <w:t>2</w:t>
      </w:r>
      <w:r w:rsidRPr="00DF3B6D">
        <w:rPr>
          <w:rFonts w:ascii="Times New Roman" w:hAnsi="Times New Roman"/>
        </w:rPr>
        <w:t xml:space="preserve">. Аннотация, </w:t>
      </w:r>
      <w:r w:rsidRPr="00DF3B6D">
        <w:rPr>
          <w:rFonts w:ascii="Times New Roman" w:hAnsi="Times New Roman"/>
          <w:u w:val="single"/>
        </w:rPr>
        <w:t>предназначенная для размещения в электронном сборнике</w:t>
      </w:r>
      <w:r w:rsidRPr="00DF3B6D">
        <w:rPr>
          <w:rFonts w:ascii="Times New Roman" w:hAnsi="Times New Roman"/>
        </w:rPr>
        <w:t xml:space="preserve">, должна быть выполнены в редакторе </w:t>
      </w:r>
      <w:r w:rsidRPr="00DF3B6D">
        <w:rPr>
          <w:rFonts w:ascii="Times New Roman" w:hAnsi="Times New Roman"/>
          <w:lang w:val="en-US"/>
        </w:rPr>
        <w:t>Microsoft</w:t>
      </w:r>
      <w:r w:rsidRPr="00DF3B6D">
        <w:rPr>
          <w:rFonts w:ascii="Times New Roman" w:hAnsi="Times New Roman"/>
        </w:rPr>
        <w:t xml:space="preserve"> </w:t>
      </w:r>
      <w:r w:rsidRPr="00DF3B6D">
        <w:rPr>
          <w:rFonts w:ascii="Times New Roman" w:hAnsi="Times New Roman"/>
          <w:lang w:val="en-US"/>
        </w:rPr>
        <w:t>Word</w:t>
      </w:r>
      <w:r w:rsidRPr="00DF3B6D">
        <w:rPr>
          <w:rFonts w:ascii="Times New Roman" w:hAnsi="Times New Roman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2 см"/>
        </w:smartTagPr>
        <w:r w:rsidRPr="00DF3B6D">
          <w:rPr>
            <w:rFonts w:ascii="Times New Roman" w:hAnsi="Times New Roman"/>
          </w:rPr>
          <w:t>2 см</w:t>
        </w:r>
      </w:smartTag>
      <w:r w:rsidRPr="00DF3B6D">
        <w:rPr>
          <w:rFonts w:ascii="Times New Roman" w:hAnsi="Times New Roman"/>
        </w:rPr>
        <w:t xml:space="preserve"> по периметру страницы, шрифт </w:t>
      </w:r>
      <w:r w:rsidRPr="00DF3B6D">
        <w:rPr>
          <w:rFonts w:ascii="Times New Roman" w:hAnsi="Times New Roman"/>
          <w:lang w:val="en-US"/>
        </w:rPr>
        <w:t>Times</w:t>
      </w:r>
      <w:r w:rsidRPr="00DF3B6D">
        <w:rPr>
          <w:rFonts w:ascii="Times New Roman" w:hAnsi="Times New Roman"/>
        </w:rPr>
        <w:t xml:space="preserve"> </w:t>
      </w:r>
      <w:r w:rsidRPr="00DF3B6D">
        <w:rPr>
          <w:rFonts w:ascii="Times New Roman" w:hAnsi="Times New Roman"/>
          <w:lang w:val="en-US"/>
        </w:rPr>
        <w:t>New</w:t>
      </w:r>
      <w:r w:rsidRPr="00DF3B6D">
        <w:rPr>
          <w:rFonts w:ascii="Times New Roman" w:hAnsi="Times New Roman"/>
        </w:rPr>
        <w:t xml:space="preserve"> </w:t>
      </w:r>
      <w:r w:rsidRPr="00DF3B6D">
        <w:rPr>
          <w:rFonts w:ascii="Times New Roman" w:hAnsi="Times New Roman"/>
          <w:lang w:val="en-US"/>
        </w:rPr>
        <w:t>Roman</w:t>
      </w:r>
      <w:r w:rsidRPr="00DF3B6D">
        <w:rPr>
          <w:rFonts w:ascii="Times New Roman" w:hAnsi="Times New Roman"/>
        </w:rPr>
        <w:t xml:space="preserve">, размер шрифта для всей статьи, кроме таблиц – 14 </w:t>
      </w:r>
      <w:proofErr w:type="spellStart"/>
      <w:proofErr w:type="gramStart"/>
      <w:r w:rsidRPr="00DF3B6D">
        <w:rPr>
          <w:rFonts w:ascii="Times New Roman" w:hAnsi="Times New Roman"/>
        </w:rPr>
        <w:t>пт</w:t>
      </w:r>
      <w:proofErr w:type="spellEnd"/>
      <w:proofErr w:type="gramEnd"/>
      <w:r w:rsidRPr="00DF3B6D">
        <w:rPr>
          <w:rFonts w:ascii="Times New Roman" w:hAnsi="Times New Roman"/>
        </w:rPr>
        <w:t xml:space="preserve">, размер шрифта для таблиц – 12 </w:t>
      </w:r>
      <w:proofErr w:type="spellStart"/>
      <w:r w:rsidRPr="00DF3B6D">
        <w:rPr>
          <w:rFonts w:ascii="Times New Roman" w:hAnsi="Times New Roman"/>
        </w:rPr>
        <w:t>пт</w:t>
      </w:r>
      <w:proofErr w:type="spellEnd"/>
      <w:r w:rsidRPr="00DF3B6D">
        <w:rPr>
          <w:rFonts w:ascii="Times New Roman" w:hAnsi="Times New Roman"/>
        </w:rPr>
        <w:t>, междустрочный интервал – одинарный, выравнивание по ширине страницы, абзацный отступ – 1 см без использования клавиш «</w:t>
      </w:r>
      <w:r w:rsidRPr="00DF3B6D">
        <w:rPr>
          <w:rFonts w:ascii="Times New Roman" w:hAnsi="Times New Roman"/>
          <w:lang w:val="en-US"/>
        </w:rPr>
        <w:t>Tab</w:t>
      </w:r>
      <w:r w:rsidRPr="00DF3B6D">
        <w:rPr>
          <w:rFonts w:ascii="Times New Roman" w:hAnsi="Times New Roman"/>
        </w:rPr>
        <w:t xml:space="preserve">» или «Пробел»). Страницы </w:t>
      </w:r>
      <w:r w:rsidRPr="00DF3B6D">
        <w:rPr>
          <w:rFonts w:ascii="Times New Roman" w:hAnsi="Times New Roman"/>
          <w:b/>
        </w:rPr>
        <w:t>НЕ</w:t>
      </w:r>
      <w:r w:rsidRPr="00DF3B6D">
        <w:rPr>
          <w:rFonts w:ascii="Times New Roman" w:hAnsi="Times New Roman"/>
        </w:rPr>
        <w:t xml:space="preserve"> нумеруются. Использование в тексте разрывов страниц </w:t>
      </w:r>
      <w:r w:rsidRPr="00DF3B6D">
        <w:rPr>
          <w:rFonts w:ascii="Times New Roman" w:hAnsi="Times New Roman"/>
          <w:b/>
        </w:rPr>
        <w:t>НЕ допускается.</w:t>
      </w: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7. Стоимость участия в Конкурсе.</w:t>
      </w:r>
    </w:p>
    <w:p w:rsidR="00AA421A" w:rsidRPr="00DF3B6D" w:rsidRDefault="00AA421A" w:rsidP="00AA421A">
      <w:pPr>
        <w:widowControl w:val="0"/>
        <w:ind w:firstLine="567"/>
        <w:jc w:val="both"/>
        <w:rPr>
          <w:b/>
          <w:color w:val="000000"/>
          <w:sz w:val="22"/>
          <w:szCs w:val="22"/>
        </w:rPr>
      </w:pPr>
      <w:r w:rsidRPr="00DF3B6D">
        <w:rPr>
          <w:sz w:val="22"/>
          <w:szCs w:val="22"/>
        </w:rPr>
        <w:t xml:space="preserve">7.1. Каждый участник Конкурса оплачивает </w:t>
      </w:r>
      <w:r w:rsidRPr="00DF3B6D">
        <w:rPr>
          <w:b/>
          <w:sz w:val="22"/>
          <w:szCs w:val="22"/>
        </w:rPr>
        <w:t>организационный взнос за участие в Конкурсе в размере 620 рублей</w:t>
      </w:r>
    </w:p>
    <w:p w:rsidR="00AA421A" w:rsidRPr="00DF3B6D" w:rsidRDefault="00AA421A" w:rsidP="00AA421A">
      <w:pPr>
        <w:widowControl w:val="0"/>
        <w:ind w:firstLine="567"/>
        <w:jc w:val="both"/>
        <w:rPr>
          <w:sz w:val="22"/>
          <w:szCs w:val="22"/>
        </w:rPr>
      </w:pPr>
      <w:r w:rsidRPr="00DF3B6D">
        <w:rPr>
          <w:color w:val="000000"/>
          <w:sz w:val="22"/>
          <w:szCs w:val="22"/>
        </w:rPr>
        <w:t xml:space="preserve">7.2. </w:t>
      </w:r>
      <w:r w:rsidRPr="00DF3B6D">
        <w:rPr>
          <w:sz w:val="22"/>
          <w:szCs w:val="22"/>
        </w:rPr>
        <w:t xml:space="preserve">Организационный взнос за участие в Конкурсе компенсирует следующие затраты: оплату экспертам, налоги, почтовые расходы (пересылку документов почтой России по итогам Конкурса: дипломов Победителей и Лауреатов или сертификатов участия), вёрстку работ, услуги связи, оформление сертификатов, дипломов, свидетельств, изготовление именной медали,  издание и рассылка (Почтой России) электронных сборников </w:t>
      </w:r>
    </w:p>
    <w:p w:rsidR="00AA421A" w:rsidRPr="00DF3B6D" w:rsidRDefault="00AA421A" w:rsidP="00AA421A">
      <w:pPr>
        <w:widowControl w:val="0"/>
        <w:ind w:firstLine="567"/>
        <w:jc w:val="both"/>
        <w:rPr>
          <w:b/>
          <w:color w:val="000000"/>
          <w:sz w:val="22"/>
          <w:szCs w:val="22"/>
        </w:rPr>
      </w:pPr>
      <w:r w:rsidRPr="00DF3B6D">
        <w:rPr>
          <w:b/>
          <w:sz w:val="22"/>
          <w:szCs w:val="22"/>
        </w:rPr>
        <w:t xml:space="preserve">После оплаты организационного взноса необходимо уведомить Оргкомитет об оплате, выслав отсканированную квитанцию об оплате по факсу или на </w:t>
      </w:r>
      <w:proofErr w:type="spellStart"/>
      <w:r w:rsidRPr="00DF3B6D">
        <w:rPr>
          <w:b/>
          <w:sz w:val="22"/>
          <w:szCs w:val="22"/>
        </w:rPr>
        <w:t>e-mail</w:t>
      </w:r>
      <w:proofErr w:type="spellEnd"/>
      <w:r w:rsidRPr="00DF3B6D">
        <w:rPr>
          <w:b/>
          <w:sz w:val="22"/>
          <w:szCs w:val="22"/>
        </w:rPr>
        <w:t>.</w:t>
      </w:r>
    </w:p>
    <w:p w:rsidR="00AA421A" w:rsidRPr="00DF3B6D" w:rsidRDefault="00AA421A" w:rsidP="00AA421A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DF3B6D">
        <w:rPr>
          <w:sz w:val="22"/>
          <w:szCs w:val="22"/>
        </w:rPr>
        <w:t xml:space="preserve">Каждый </w:t>
      </w:r>
      <w:r w:rsidRPr="00DF3B6D">
        <w:rPr>
          <w:sz w:val="22"/>
          <w:szCs w:val="22"/>
          <w:u w:val="single"/>
        </w:rPr>
        <w:t xml:space="preserve">дополнительный </w:t>
      </w:r>
      <w:r w:rsidRPr="00DF3B6D">
        <w:rPr>
          <w:sz w:val="22"/>
          <w:szCs w:val="22"/>
        </w:rPr>
        <w:t xml:space="preserve">(соавторы) сертификат или диплом, выдаваемый по итогам Конкурса, оплачивается отдельно </w:t>
      </w:r>
      <w:r w:rsidRPr="00DF3B6D">
        <w:rPr>
          <w:b/>
          <w:sz w:val="22"/>
          <w:szCs w:val="22"/>
        </w:rPr>
        <w:t>–</w:t>
      </w:r>
      <w:r w:rsidRPr="00DF3B6D">
        <w:rPr>
          <w:sz w:val="22"/>
          <w:szCs w:val="22"/>
        </w:rPr>
        <w:t xml:space="preserve"> </w:t>
      </w:r>
      <w:r w:rsidRPr="00DF3B6D">
        <w:rPr>
          <w:b/>
          <w:sz w:val="22"/>
          <w:szCs w:val="22"/>
        </w:rPr>
        <w:t>65 рублей</w:t>
      </w:r>
      <w:r w:rsidRPr="00DF3B6D">
        <w:rPr>
          <w:sz w:val="22"/>
          <w:szCs w:val="22"/>
        </w:rPr>
        <w:t xml:space="preserve"> за один документ.</w:t>
      </w:r>
      <w:r w:rsidRPr="00DF3B6D">
        <w:rPr>
          <w:color w:val="000000"/>
          <w:sz w:val="22"/>
          <w:szCs w:val="22"/>
        </w:rPr>
        <w:t xml:space="preserve">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7.3. На 1 (одну) опубликованную конкурсную работу </w:t>
      </w:r>
      <w:r w:rsidRPr="00DF3B6D">
        <w:rPr>
          <w:b/>
          <w:sz w:val="22"/>
          <w:szCs w:val="22"/>
          <w:u w:val="single"/>
        </w:rPr>
        <w:t>бесплатно</w:t>
      </w:r>
      <w:r w:rsidRPr="00DF3B6D">
        <w:rPr>
          <w:sz w:val="22"/>
          <w:szCs w:val="22"/>
        </w:rPr>
        <w:t xml:space="preserve"> полагается </w:t>
      </w:r>
      <w:r w:rsidRPr="00DF3B6D">
        <w:rPr>
          <w:sz w:val="22"/>
          <w:szCs w:val="22"/>
          <w:u w:val="single"/>
        </w:rPr>
        <w:t>1 (один</w:t>
      </w:r>
      <w:r w:rsidRPr="00DF3B6D">
        <w:rPr>
          <w:sz w:val="22"/>
          <w:szCs w:val="22"/>
        </w:rPr>
        <w:t xml:space="preserve">) экземпляр электронного сборника, в котором опубликована данная работа, </w:t>
      </w:r>
      <w:r w:rsidRPr="00DF3B6D">
        <w:rPr>
          <w:sz w:val="22"/>
          <w:szCs w:val="22"/>
          <w:u w:val="single"/>
        </w:rPr>
        <w:t>независимо от числа соавторов</w:t>
      </w:r>
      <w:r w:rsidRPr="00DF3B6D">
        <w:rPr>
          <w:sz w:val="22"/>
          <w:szCs w:val="22"/>
        </w:rPr>
        <w:t xml:space="preserve">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Можно приобрести дополнительные экземпляры сборника. Стоимость дополнительного экземпляра – 230 рублей (с пересылкой одного сборника).</w:t>
      </w:r>
    </w:p>
    <w:p w:rsidR="00AA421A" w:rsidRPr="00DF3B6D" w:rsidRDefault="00AA421A" w:rsidP="00AA421A">
      <w:pPr>
        <w:pStyle w:val="a6"/>
        <w:widowControl w:val="0"/>
        <w:ind w:firstLine="567"/>
        <w:jc w:val="both"/>
        <w:rPr>
          <w:b/>
          <w:sz w:val="22"/>
          <w:szCs w:val="22"/>
        </w:rPr>
      </w:pPr>
      <w:r w:rsidRPr="00DF3B6D">
        <w:rPr>
          <w:sz w:val="22"/>
          <w:szCs w:val="22"/>
          <w:highlight w:val="yellow"/>
        </w:rPr>
        <w:t>7.4. Реквизиты для оплаты предоставляются авторам</w:t>
      </w:r>
      <w:r w:rsidRPr="00DF3B6D">
        <w:rPr>
          <w:b/>
          <w:sz w:val="22"/>
          <w:szCs w:val="22"/>
          <w:highlight w:val="yellow"/>
        </w:rPr>
        <w:t xml:space="preserve"> после одобрения и принятия конкурсной работы.</w:t>
      </w: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</w:p>
    <w:p w:rsidR="00AA421A" w:rsidRPr="00DF3B6D" w:rsidRDefault="00AA421A" w:rsidP="00AA421A">
      <w:pPr>
        <w:ind w:firstLine="567"/>
        <w:jc w:val="center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8. Награждение участников Конкурса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8.1.</w:t>
      </w:r>
      <w:r w:rsidRPr="00DF3B6D">
        <w:rPr>
          <w:sz w:val="22"/>
          <w:szCs w:val="22"/>
          <w:u w:val="single"/>
        </w:rPr>
        <w:t xml:space="preserve">Каждый </w:t>
      </w:r>
      <w:r w:rsidRPr="00DF3B6D">
        <w:rPr>
          <w:sz w:val="22"/>
          <w:szCs w:val="22"/>
        </w:rPr>
        <w:t>участник по итогам Конкурса (</w:t>
      </w:r>
      <w:r w:rsidRPr="00DF3B6D">
        <w:rPr>
          <w:i/>
          <w:sz w:val="22"/>
          <w:szCs w:val="22"/>
        </w:rPr>
        <w:t>не считая соавторов</w:t>
      </w:r>
      <w:r w:rsidRPr="00DF3B6D">
        <w:rPr>
          <w:sz w:val="22"/>
          <w:szCs w:val="22"/>
        </w:rPr>
        <w:t>) получает сертификат участника, лауреаты Конкурса – дипломы лауреатов, победители (</w:t>
      </w:r>
      <w:r w:rsidRPr="00DF3B6D">
        <w:rPr>
          <w:sz w:val="22"/>
          <w:szCs w:val="22"/>
          <w:lang w:val="en-US"/>
        </w:rPr>
        <w:t>I</w:t>
      </w:r>
      <w:r w:rsidRPr="00DF3B6D">
        <w:rPr>
          <w:sz w:val="22"/>
          <w:szCs w:val="22"/>
        </w:rPr>
        <w:t xml:space="preserve">, </w:t>
      </w:r>
      <w:r w:rsidRPr="00DF3B6D">
        <w:rPr>
          <w:sz w:val="22"/>
          <w:szCs w:val="22"/>
          <w:lang w:val="en-US"/>
        </w:rPr>
        <w:t>II</w:t>
      </w:r>
      <w:r w:rsidRPr="00DF3B6D">
        <w:rPr>
          <w:sz w:val="22"/>
          <w:szCs w:val="22"/>
        </w:rPr>
        <w:t xml:space="preserve">, </w:t>
      </w:r>
      <w:r w:rsidRPr="00DF3B6D">
        <w:rPr>
          <w:sz w:val="22"/>
          <w:szCs w:val="22"/>
          <w:lang w:val="en-US"/>
        </w:rPr>
        <w:t>III</w:t>
      </w:r>
      <w:r w:rsidRPr="00DF3B6D">
        <w:rPr>
          <w:sz w:val="22"/>
          <w:szCs w:val="22"/>
        </w:rPr>
        <w:t xml:space="preserve"> места) – дипломы победителей; победитель, набравший наибольшее количество баллов, награждается именной медалью Победителя, при этом в дипломе делается отметка, подтверждающая факт вручения медали.</w:t>
      </w:r>
    </w:p>
    <w:p w:rsidR="00AA421A" w:rsidRPr="00DF3B6D" w:rsidRDefault="00AA421A" w:rsidP="00AA421A">
      <w:pPr>
        <w:ind w:firstLine="567"/>
        <w:jc w:val="both"/>
        <w:rPr>
          <w:spacing w:val="-2"/>
          <w:sz w:val="22"/>
          <w:szCs w:val="22"/>
        </w:rPr>
      </w:pPr>
      <w:r w:rsidRPr="00DF3B6D">
        <w:rPr>
          <w:sz w:val="22"/>
          <w:szCs w:val="22"/>
        </w:rPr>
        <w:t>8.3</w:t>
      </w:r>
      <w:r w:rsidRPr="00DF3B6D">
        <w:rPr>
          <w:spacing w:val="-2"/>
          <w:sz w:val="22"/>
          <w:szCs w:val="22"/>
        </w:rPr>
        <w:t xml:space="preserve">. Также участники конкурса, занявшие I место, получают право на одну бесплатную публикацию (объемом не более 5 стр.)  в течение одного месяца после окончания Конкурса в  научно-методическом </w:t>
      </w:r>
      <w:proofErr w:type="gramStart"/>
      <w:r w:rsidRPr="00DF3B6D">
        <w:rPr>
          <w:spacing w:val="-2"/>
          <w:sz w:val="22"/>
          <w:szCs w:val="22"/>
        </w:rPr>
        <w:t>е-</w:t>
      </w:r>
      <w:proofErr w:type="gramEnd"/>
      <w:r w:rsidRPr="00DF3B6D">
        <w:rPr>
          <w:spacing w:val="-2"/>
          <w:sz w:val="22"/>
          <w:szCs w:val="22"/>
        </w:rPr>
        <w:t xml:space="preserve"> журнале «Наука и образование: новое время»</w:t>
      </w:r>
      <w:r w:rsidRPr="00DF3B6D">
        <w:rPr>
          <w:sz w:val="22"/>
          <w:szCs w:val="22"/>
        </w:rPr>
        <w:t xml:space="preserve"> (</w:t>
      </w:r>
      <w:r w:rsidRPr="00DF3B6D">
        <w:rPr>
          <w:i/>
          <w:sz w:val="22"/>
          <w:szCs w:val="22"/>
        </w:rPr>
        <w:t xml:space="preserve">Свидетельство о регистрации средства массовой информации Эл №ФС77-56964 </w:t>
      </w:r>
      <w:proofErr w:type="spellStart"/>
      <w:r w:rsidRPr="00DF3B6D">
        <w:rPr>
          <w:i/>
          <w:sz w:val="22"/>
          <w:szCs w:val="22"/>
        </w:rPr>
        <w:t>Роскомнадзора</w:t>
      </w:r>
      <w:proofErr w:type="spellEnd"/>
      <w:r w:rsidRPr="00DF3B6D">
        <w:rPr>
          <w:sz w:val="22"/>
          <w:szCs w:val="22"/>
        </w:rPr>
        <w:t>.</w:t>
      </w:r>
      <w:r w:rsidRPr="00DF3B6D">
        <w:rPr>
          <w:bCs/>
          <w:i/>
          <w:sz w:val="22"/>
          <w:szCs w:val="22"/>
        </w:rPr>
        <w:t xml:space="preserve"> ISSN 2312-4431, выданный Международным центром ISSN – г. Париж</w:t>
      </w:r>
      <w:r w:rsidRPr="00DF3B6D">
        <w:rPr>
          <w:sz w:val="22"/>
          <w:szCs w:val="22"/>
        </w:rPr>
        <w:t>)</w:t>
      </w:r>
      <w:r w:rsidRPr="00DF3B6D">
        <w:rPr>
          <w:spacing w:val="-2"/>
          <w:sz w:val="22"/>
          <w:szCs w:val="22"/>
        </w:rPr>
        <w:t xml:space="preserve"> или в приложениях к данному журналу (по согласованию) (смотрите подробнее: </w:t>
      </w:r>
      <w:proofErr w:type="spellStart"/>
      <w:r w:rsidRPr="00DF3B6D">
        <w:rPr>
          <w:spacing w:val="-2"/>
          <w:sz w:val="22"/>
          <w:szCs w:val="22"/>
        </w:rPr>
        <w:t>www</w:t>
      </w:r>
      <w:proofErr w:type="spellEnd"/>
      <w:r w:rsidRPr="00DF3B6D">
        <w:rPr>
          <w:spacing w:val="-2"/>
          <w:sz w:val="22"/>
          <w:szCs w:val="22"/>
        </w:rPr>
        <w:t xml:space="preserve">: </w:t>
      </w:r>
      <w:proofErr w:type="spellStart"/>
      <w:r w:rsidRPr="00DF3B6D">
        <w:rPr>
          <w:spacing w:val="-2"/>
          <w:sz w:val="22"/>
          <w:szCs w:val="22"/>
        </w:rPr>
        <w:t>articulus-info.ru</w:t>
      </w:r>
      <w:proofErr w:type="spellEnd"/>
      <w:r w:rsidRPr="00DF3B6D">
        <w:rPr>
          <w:spacing w:val="-2"/>
          <w:sz w:val="22"/>
          <w:szCs w:val="22"/>
        </w:rPr>
        <w:t xml:space="preserve">; </w:t>
      </w:r>
      <w:proofErr w:type="spellStart"/>
      <w:r w:rsidRPr="00DF3B6D">
        <w:rPr>
          <w:spacing w:val="-2"/>
          <w:sz w:val="22"/>
          <w:szCs w:val="22"/>
        </w:rPr>
        <w:t>е-mail</w:t>
      </w:r>
      <w:proofErr w:type="spellEnd"/>
      <w:r w:rsidRPr="00DF3B6D">
        <w:rPr>
          <w:spacing w:val="-2"/>
          <w:sz w:val="22"/>
          <w:szCs w:val="22"/>
        </w:rPr>
        <w:t xml:space="preserve">: </w:t>
      </w:r>
      <w:hyperlink r:id="rId10" w:history="1">
        <w:r w:rsidRPr="00DF3B6D">
          <w:rPr>
            <w:rStyle w:val="a5"/>
            <w:spacing w:val="-2"/>
            <w:sz w:val="22"/>
            <w:szCs w:val="22"/>
          </w:rPr>
          <w:t>articulus-info@inbox.ru</w:t>
        </w:r>
      </w:hyperlink>
      <w:proofErr w:type="gramStart"/>
      <w:r w:rsidRPr="00DF3B6D">
        <w:rPr>
          <w:spacing w:val="-2"/>
          <w:sz w:val="22"/>
          <w:szCs w:val="22"/>
        </w:rPr>
        <w:t xml:space="preserve"> )</w:t>
      </w:r>
      <w:proofErr w:type="gramEnd"/>
      <w:r w:rsidRPr="00DF3B6D">
        <w:rPr>
          <w:spacing w:val="-2"/>
          <w:sz w:val="22"/>
          <w:szCs w:val="22"/>
        </w:rPr>
        <w:t>, конкурсанты, занявшие II, III места, получают  скидку (20 %) на публикацию своей статьи в научно-</w:t>
      </w:r>
      <w:r w:rsidRPr="00DF3B6D">
        <w:rPr>
          <w:spacing w:val="-2"/>
          <w:sz w:val="22"/>
          <w:szCs w:val="22"/>
        </w:rPr>
        <w:lastRenderedPageBreak/>
        <w:t xml:space="preserve">методическом журнале «Наука и образование: новое время» или в приложениях к данному журналу (по согласованию), лауреаты -10 % скидки. </w:t>
      </w:r>
    </w:p>
    <w:p w:rsidR="00AA421A" w:rsidRPr="00DF3B6D" w:rsidRDefault="00AA421A" w:rsidP="00AA421A">
      <w:pPr>
        <w:ind w:firstLine="567"/>
        <w:jc w:val="both"/>
        <w:rPr>
          <w:spacing w:val="-2"/>
          <w:sz w:val="22"/>
          <w:szCs w:val="22"/>
        </w:rPr>
      </w:pPr>
      <w:r w:rsidRPr="00DF3B6D">
        <w:rPr>
          <w:spacing w:val="-2"/>
          <w:sz w:val="22"/>
          <w:szCs w:val="22"/>
        </w:rPr>
        <w:t>8.4. Победителями конкурса становятся 5% участников конкурса, набравших наибольшее количество баллов,  лауреатами-20%.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pacing w:val="-2"/>
          <w:sz w:val="22"/>
          <w:szCs w:val="22"/>
        </w:rPr>
        <w:t>8.5.</w:t>
      </w:r>
      <w:r w:rsidRPr="00DF3B6D">
        <w:rPr>
          <w:b/>
          <w:spacing w:val="-2"/>
          <w:sz w:val="22"/>
          <w:szCs w:val="22"/>
        </w:rPr>
        <w:t>Электронный</w:t>
      </w:r>
      <w:r w:rsidRPr="00DF3B6D">
        <w:rPr>
          <w:spacing w:val="-2"/>
          <w:sz w:val="22"/>
          <w:szCs w:val="22"/>
        </w:rPr>
        <w:t xml:space="preserve"> </w:t>
      </w:r>
      <w:r w:rsidRPr="00DF3B6D">
        <w:rPr>
          <w:b/>
          <w:sz w:val="22"/>
          <w:szCs w:val="22"/>
        </w:rPr>
        <w:t xml:space="preserve">сборник </w:t>
      </w:r>
      <w:r w:rsidRPr="00DF3B6D">
        <w:rPr>
          <w:sz w:val="22"/>
          <w:szCs w:val="22"/>
        </w:rPr>
        <w:t>материалов Конкурса высылается авторам, опубликовавшим в нём свои работы, в течение 45 дней с момента подведения итогов Конкурса.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Весь пакет наградных бланков и приз – в течение 45 дней с момента подведения итогов Конкурса.</w:t>
      </w:r>
    </w:p>
    <w:p w:rsidR="00AA421A" w:rsidRPr="00DF3B6D" w:rsidRDefault="00AA421A" w:rsidP="00AA421A">
      <w:pPr>
        <w:ind w:firstLine="567"/>
        <w:jc w:val="both"/>
        <w:rPr>
          <w:spacing w:val="-2"/>
          <w:sz w:val="22"/>
          <w:szCs w:val="22"/>
        </w:rPr>
      </w:pPr>
      <w:r w:rsidRPr="00DF3B6D">
        <w:rPr>
          <w:sz w:val="22"/>
          <w:szCs w:val="22"/>
        </w:rPr>
        <w:t>8.6.</w:t>
      </w:r>
      <w:r w:rsidRPr="00DF3B6D">
        <w:rPr>
          <w:spacing w:val="-2"/>
          <w:sz w:val="22"/>
          <w:szCs w:val="22"/>
        </w:rPr>
        <w:t xml:space="preserve">Каждый участник может получить дополнительно (по желанию) </w:t>
      </w:r>
      <w:r w:rsidRPr="00DF3B6D">
        <w:rPr>
          <w:spacing w:val="-2"/>
          <w:sz w:val="22"/>
          <w:szCs w:val="22"/>
          <w:u w:val="single"/>
        </w:rPr>
        <w:t>именную</w:t>
      </w:r>
      <w:r w:rsidRPr="00DF3B6D">
        <w:rPr>
          <w:spacing w:val="-2"/>
          <w:sz w:val="22"/>
          <w:szCs w:val="22"/>
        </w:rPr>
        <w:t xml:space="preserve"> медаль </w:t>
      </w:r>
      <w:r w:rsidRPr="00DF3B6D">
        <w:rPr>
          <w:spacing w:val="-2"/>
          <w:sz w:val="22"/>
          <w:szCs w:val="22"/>
          <w:u w:val="single"/>
        </w:rPr>
        <w:t>за</w:t>
      </w:r>
      <w:r w:rsidRPr="00DF3B6D">
        <w:rPr>
          <w:spacing w:val="-2"/>
          <w:sz w:val="22"/>
          <w:szCs w:val="22"/>
        </w:rPr>
        <w:t xml:space="preserve"> </w:t>
      </w:r>
      <w:r w:rsidRPr="00DF3B6D">
        <w:rPr>
          <w:spacing w:val="-2"/>
          <w:sz w:val="22"/>
          <w:szCs w:val="22"/>
          <w:u w:val="single"/>
        </w:rPr>
        <w:t xml:space="preserve">участие </w:t>
      </w:r>
      <w:r w:rsidRPr="00DF3B6D">
        <w:rPr>
          <w:spacing w:val="-2"/>
          <w:sz w:val="22"/>
          <w:szCs w:val="22"/>
        </w:rPr>
        <w:t xml:space="preserve">в конкурсе (стоимость 1150 рублей). Медаль выполнена из сплавов металла, покрытие под античное золото или серебро, толщина медали </w:t>
      </w:r>
      <w:smartTag w:uri="urn:schemas-microsoft-com:office:smarttags" w:element="metricconverter">
        <w:smartTagPr>
          <w:attr w:name="ProductID" w:val="3 мм"/>
        </w:smartTagPr>
        <w:r w:rsidRPr="00DF3B6D">
          <w:rPr>
            <w:spacing w:val="-2"/>
            <w:sz w:val="22"/>
            <w:szCs w:val="22"/>
          </w:rPr>
          <w:t>3 мм</w:t>
        </w:r>
      </w:smartTag>
      <w:r w:rsidRPr="00DF3B6D">
        <w:rPr>
          <w:spacing w:val="-2"/>
          <w:sz w:val="22"/>
          <w:szCs w:val="22"/>
        </w:rPr>
        <w:t xml:space="preserve">, диаметр </w:t>
      </w:r>
      <w:smartTag w:uri="urn:schemas-microsoft-com:office:smarttags" w:element="metricconverter">
        <w:smartTagPr>
          <w:attr w:name="ProductID" w:val="70 мм"/>
        </w:smartTagPr>
        <w:r w:rsidRPr="00DF3B6D">
          <w:rPr>
            <w:spacing w:val="-2"/>
            <w:sz w:val="22"/>
            <w:szCs w:val="22"/>
          </w:rPr>
          <w:t>70 мм</w:t>
        </w:r>
      </w:smartTag>
      <w:r w:rsidRPr="00DF3B6D">
        <w:rPr>
          <w:spacing w:val="-2"/>
          <w:sz w:val="22"/>
          <w:szCs w:val="22"/>
        </w:rPr>
        <w:t xml:space="preserve">. Медаль упакована в коробочку – подставку. Поздравительный текст печатается на гладком металлическом (под золото или серебро) вкладыше диаметром </w:t>
      </w:r>
      <w:smartTag w:uri="urn:schemas-microsoft-com:office:smarttags" w:element="metricconverter">
        <w:smartTagPr>
          <w:attr w:name="ProductID" w:val="50 мм"/>
        </w:smartTagPr>
        <w:r w:rsidRPr="00DF3B6D">
          <w:rPr>
            <w:spacing w:val="-2"/>
            <w:sz w:val="22"/>
            <w:szCs w:val="22"/>
          </w:rPr>
          <w:t>50 мм</w:t>
        </w:r>
      </w:smartTag>
      <w:r w:rsidRPr="00DF3B6D">
        <w:rPr>
          <w:spacing w:val="-2"/>
          <w:sz w:val="22"/>
          <w:szCs w:val="22"/>
        </w:rPr>
        <w:t xml:space="preserve">. </w:t>
      </w:r>
    </w:p>
    <w:p w:rsidR="00AA421A" w:rsidRPr="00DF3B6D" w:rsidRDefault="00AA421A" w:rsidP="00AA421A">
      <w:pPr>
        <w:ind w:firstLine="567"/>
        <w:jc w:val="both"/>
        <w:rPr>
          <w:spacing w:val="-2"/>
          <w:sz w:val="22"/>
          <w:szCs w:val="22"/>
        </w:rPr>
      </w:pPr>
      <w:r w:rsidRPr="00DF3B6D">
        <w:rPr>
          <w:spacing w:val="-2"/>
          <w:sz w:val="22"/>
          <w:szCs w:val="22"/>
        </w:rPr>
        <w:t>8.7.Победители и лауреаты по итогам Конкурса могут дополнительно заказать кубок Победителя (стоимость кубка с именной накладкой – 21-</w:t>
      </w:r>
      <w:smartTag w:uri="urn:schemas-microsoft-com:office:smarttags" w:element="metricconverter">
        <w:smartTagPr>
          <w:attr w:name="ProductID" w:val="22 см"/>
        </w:smartTagPr>
        <w:r w:rsidRPr="00DF3B6D">
          <w:rPr>
            <w:spacing w:val="-2"/>
            <w:sz w:val="22"/>
            <w:szCs w:val="22"/>
          </w:rPr>
          <w:t>22 см</w:t>
        </w:r>
      </w:smartTag>
      <w:r w:rsidRPr="00DF3B6D">
        <w:rPr>
          <w:spacing w:val="-2"/>
          <w:sz w:val="22"/>
          <w:szCs w:val="22"/>
        </w:rPr>
        <w:t xml:space="preserve"> – </w:t>
      </w:r>
      <w:r w:rsidRPr="00DF3B6D">
        <w:rPr>
          <w:spacing w:val="-2"/>
          <w:sz w:val="22"/>
          <w:szCs w:val="22"/>
          <w:highlight w:val="yellow"/>
        </w:rPr>
        <w:t>1300р</w:t>
      </w:r>
      <w:r w:rsidRPr="00DF3B6D">
        <w:rPr>
          <w:spacing w:val="-2"/>
          <w:sz w:val="22"/>
          <w:szCs w:val="22"/>
        </w:rPr>
        <w:t>уб.; 27-</w:t>
      </w:r>
      <w:smartTag w:uri="urn:schemas-microsoft-com:office:smarttags" w:element="metricconverter">
        <w:smartTagPr>
          <w:attr w:name="ProductID" w:val="29 см"/>
        </w:smartTagPr>
        <w:r w:rsidRPr="00DF3B6D">
          <w:rPr>
            <w:spacing w:val="-2"/>
            <w:sz w:val="22"/>
            <w:szCs w:val="22"/>
          </w:rPr>
          <w:t>29 см</w:t>
        </w:r>
      </w:smartTag>
      <w:r w:rsidRPr="00DF3B6D">
        <w:rPr>
          <w:spacing w:val="-2"/>
          <w:sz w:val="22"/>
          <w:szCs w:val="22"/>
        </w:rPr>
        <w:t xml:space="preserve"> -</w:t>
      </w:r>
      <w:r w:rsidRPr="00DF3B6D">
        <w:rPr>
          <w:spacing w:val="-2"/>
          <w:sz w:val="22"/>
          <w:szCs w:val="22"/>
          <w:highlight w:val="yellow"/>
        </w:rPr>
        <w:t>1500</w:t>
      </w:r>
      <w:r w:rsidRPr="00DF3B6D">
        <w:rPr>
          <w:spacing w:val="-2"/>
          <w:sz w:val="22"/>
          <w:szCs w:val="22"/>
        </w:rPr>
        <w:t xml:space="preserve"> руб.).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О факте вручения медали или кубка делается пометка в Дипломе.</w:t>
      </w: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9.Как получить официальную рецензию на конкурсную работу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Если имеется необходимость в получении рецензии на </w:t>
      </w:r>
      <w:r w:rsidRPr="00DF3B6D">
        <w:rPr>
          <w:b/>
          <w:sz w:val="22"/>
          <w:szCs w:val="22"/>
        </w:rPr>
        <w:t>конкурсную работу</w:t>
      </w:r>
      <w:r w:rsidRPr="00DF3B6D">
        <w:rPr>
          <w:sz w:val="22"/>
          <w:szCs w:val="22"/>
        </w:rPr>
        <w:t xml:space="preserve">, Вы можете воспользоваться услугами рецензентов: </w:t>
      </w:r>
      <w:r w:rsidRPr="00DF3B6D">
        <w:rPr>
          <w:b/>
          <w:sz w:val="22"/>
          <w:szCs w:val="22"/>
        </w:rPr>
        <w:t>кандидатов, докторов наук, экспертов-членов Гильдии экспертов.</w:t>
      </w:r>
      <w:r w:rsidRPr="00DF3B6D">
        <w:rPr>
          <w:sz w:val="22"/>
          <w:szCs w:val="22"/>
        </w:rPr>
        <w:t xml:space="preserve">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Как это сделать: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1-</w:t>
      </w:r>
      <w:r w:rsidRPr="00DF3B6D">
        <w:rPr>
          <w:sz w:val="22"/>
          <w:szCs w:val="22"/>
        </w:rPr>
        <w:tab/>
        <w:t xml:space="preserve">пишите письмо экспертам по </w:t>
      </w:r>
      <w:proofErr w:type="spellStart"/>
      <w:r w:rsidRPr="00DF3B6D">
        <w:rPr>
          <w:sz w:val="22"/>
          <w:szCs w:val="22"/>
        </w:rPr>
        <w:t>e-mail</w:t>
      </w:r>
      <w:proofErr w:type="spellEnd"/>
      <w:r w:rsidRPr="00DF3B6D">
        <w:rPr>
          <w:sz w:val="22"/>
          <w:szCs w:val="22"/>
        </w:rPr>
        <w:t xml:space="preserve">: </w:t>
      </w:r>
      <w:hyperlink r:id="rId11" w:history="1">
        <w:r w:rsidRPr="00DF3B6D">
          <w:rPr>
            <w:rStyle w:val="a5"/>
            <w:sz w:val="22"/>
            <w:szCs w:val="22"/>
          </w:rPr>
          <w:t>ekspert-centr@inbox.ru</w:t>
        </w:r>
      </w:hyperlink>
      <w:r w:rsidRPr="00DF3B6D">
        <w:rPr>
          <w:sz w:val="22"/>
          <w:szCs w:val="22"/>
        </w:rPr>
        <w:t xml:space="preserve"> о намерении получить рецензию;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3-</w:t>
      </w:r>
      <w:r w:rsidRPr="00DF3B6D">
        <w:rPr>
          <w:sz w:val="22"/>
          <w:szCs w:val="22"/>
        </w:rPr>
        <w:tab/>
        <w:t xml:space="preserve">получаете на </w:t>
      </w:r>
      <w:proofErr w:type="gramStart"/>
      <w:r w:rsidRPr="00DF3B6D">
        <w:rPr>
          <w:sz w:val="22"/>
          <w:szCs w:val="22"/>
        </w:rPr>
        <w:t>свой</w:t>
      </w:r>
      <w:proofErr w:type="gramEnd"/>
      <w:r w:rsidRPr="00DF3B6D">
        <w:rPr>
          <w:sz w:val="22"/>
          <w:szCs w:val="22"/>
        </w:rPr>
        <w:t xml:space="preserve"> </w:t>
      </w:r>
      <w:proofErr w:type="spellStart"/>
      <w:r w:rsidRPr="00DF3B6D">
        <w:rPr>
          <w:sz w:val="22"/>
          <w:szCs w:val="22"/>
        </w:rPr>
        <w:t>e-mail</w:t>
      </w:r>
      <w:proofErr w:type="spellEnd"/>
      <w:r w:rsidRPr="00DF3B6D">
        <w:rPr>
          <w:sz w:val="22"/>
          <w:szCs w:val="22"/>
        </w:rPr>
        <w:t xml:space="preserve"> более подробную информацию об условиях получения рецензии;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4-</w:t>
      </w:r>
      <w:r w:rsidRPr="00DF3B6D">
        <w:rPr>
          <w:sz w:val="22"/>
          <w:szCs w:val="22"/>
        </w:rPr>
        <w:tab/>
        <w:t>если решили, что Вас устраивают предложенные условия, заполняете заявку (</w:t>
      </w:r>
      <w:r w:rsidRPr="00DF3B6D">
        <w:rPr>
          <w:i/>
          <w:sz w:val="22"/>
          <w:szCs w:val="22"/>
        </w:rPr>
        <w:t>см. приложение 2</w:t>
      </w:r>
      <w:r w:rsidRPr="00DF3B6D">
        <w:rPr>
          <w:sz w:val="22"/>
          <w:szCs w:val="22"/>
        </w:rPr>
        <w:t xml:space="preserve">) и отправляете её на </w:t>
      </w:r>
      <w:proofErr w:type="spellStart"/>
      <w:r w:rsidRPr="00DF3B6D">
        <w:rPr>
          <w:sz w:val="22"/>
          <w:szCs w:val="22"/>
        </w:rPr>
        <w:t>e-mail</w:t>
      </w:r>
      <w:proofErr w:type="spellEnd"/>
      <w:r w:rsidRPr="00DF3B6D">
        <w:rPr>
          <w:sz w:val="22"/>
          <w:szCs w:val="22"/>
        </w:rPr>
        <w:t>: ekspert-centr@inbox.ru</w:t>
      </w:r>
      <w:proofErr w:type="gramStart"/>
      <w:r w:rsidRPr="00DF3B6D">
        <w:rPr>
          <w:sz w:val="22"/>
          <w:szCs w:val="22"/>
        </w:rPr>
        <w:t xml:space="preserve"> ;</w:t>
      </w:r>
      <w:proofErr w:type="gramEnd"/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5-</w:t>
      </w:r>
      <w:r w:rsidRPr="00DF3B6D">
        <w:rPr>
          <w:sz w:val="22"/>
          <w:szCs w:val="22"/>
        </w:rPr>
        <w:tab/>
        <w:t>вместе с заявкой отправляете свою работу на рецензирование;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6-</w:t>
      </w:r>
      <w:r w:rsidRPr="00DF3B6D">
        <w:rPr>
          <w:sz w:val="22"/>
          <w:szCs w:val="22"/>
        </w:rPr>
        <w:tab/>
        <w:t>получаете квитанцию на оплату, оплачиваете услугу экспертов. Стоимость рецензии на разработанные материалы (до их предоставления в жюри) - 1500 руб.;</w:t>
      </w:r>
      <w:r w:rsidRPr="00DF3B6D">
        <w:rPr>
          <w:color w:val="000000"/>
          <w:sz w:val="22"/>
          <w:szCs w:val="22"/>
        </w:rPr>
        <w:t xml:space="preserve"> </w:t>
      </w:r>
      <w:r w:rsidRPr="00DF3B6D">
        <w:rPr>
          <w:sz w:val="22"/>
          <w:szCs w:val="22"/>
        </w:rPr>
        <w:t>рецензии на разработанные материалы (после предоставления в жюри) - 1300 руб.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7-</w:t>
      </w:r>
      <w:r w:rsidRPr="00DF3B6D">
        <w:rPr>
          <w:sz w:val="22"/>
          <w:szCs w:val="22"/>
        </w:rPr>
        <w:tab/>
        <w:t>в течение 10 - 15 рабочих дней получаете скан-копию рецензии на электронную почту, указанную в заявке (с печатью и подписями). Далее рецензия</w:t>
      </w:r>
      <w:r w:rsidRPr="00DF3B6D">
        <w:rPr>
          <w:color w:val="000000"/>
          <w:sz w:val="22"/>
          <w:szCs w:val="22"/>
        </w:rPr>
        <w:t xml:space="preserve"> </w:t>
      </w:r>
      <w:r w:rsidRPr="00DF3B6D">
        <w:rPr>
          <w:sz w:val="22"/>
          <w:szCs w:val="22"/>
        </w:rPr>
        <w:t xml:space="preserve">высылается в бумажном виде на официальном бланке Почтой России.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Также можно получить рецензию на статью (от 640 руб.), программу, методическую разработку и пр. (</w:t>
      </w:r>
      <w:proofErr w:type="spellStart"/>
      <w:r w:rsidRPr="00DF3B6D">
        <w:rPr>
          <w:sz w:val="22"/>
          <w:szCs w:val="22"/>
        </w:rPr>
        <w:t>стоимость-по</w:t>
      </w:r>
      <w:proofErr w:type="spellEnd"/>
      <w:r w:rsidRPr="00DF3B6D">
        <w:rPr>
          <w:sz w:val="22"/>
          <w:szCs w:val="22"/>
        </w:rPr>
        <w:t xml:space="preserve"> согласованию), экспертное заключение (подробнее - </w:t>
      </w:r>
      <w:proofErr w:type="gramStart"/>
      <w:r w:rsidRPr="00DF3B6D">
        <w:rPr>
          <w:sz w:val="22"/>
          <w:szCs w:val="22"/>
        </w:rPr>
        <w:t>см</w:t>
      </w:r>
      <w:proofErr w:type="gramEnd"/>
      <w:r w:rsidRPr="00DF3B6D">
        <w:rPr>
          <w:sz w:val="22"/>
          <w:szCs w:val="22"/>
        </w:rPr>
        <w:t xml:space="preserve">.  </w:t>
      </w:r>
      <w:r w:rsidRPr="00DF3B6D">
        <w:rPr>
          <w:i/>
          <w:sz w:val="22"/>
          <w:szCs w:val="22"/>
        </w:rPr>
        <w:t>приложение 3).</w:t>
      </w:r>
      <w:r w:rsidRPr="00DF3B6D">
        <w:rPr>
          <w:sz w:val="22"/>
          <w:szCs w:val="22"/>
        </w:rPr>
        <w:t xml:space="preserve">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b/>
          <w:sz w:val="22"/>
          <w:szCs w:val="22"/>
        </w:rPr>
      </w:pPr>
      <w:r w:rsidRPr="00DF3B6D">
        <w:rPr>
          <w:b/>
          <w:sz w:val="22"/>
          <w:szCs w:val="22"/>
        </w:rPr>
        <w:t>10. Контактные данные Оргкомитета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 xml:space="preserve">Адрес: </w:t>
      </w:r>
      <w:proofErr w:type="gramStart"/>
      <w:r w:rsidRPr="00DF3B6D">
        <w:rPr>
          <w:sz w:val="22"/>
          <w:szCs w:val="22"/>
        </w:rPr>
        <w:t>г</w:t>
      </w:r>
      <w:proofErr w:type="gramEnd"/>
      <w:r w:rsidRPr="00DF3B6D">
        <w:rPr>
          <w:sz w:val="22"/>
          <w:szCs w:val="22"/>
        </w:rPr>
        <w:t>. Чебоксары, ул. Калинина, д. 66, офис 431, НОУ ДПО «Экспертно-методический центр»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Тел./факс: 8(8352) 50-95-43</w:t>
      </w:r>
    </w:p>
    <w:p w:rsidR="00AA421A" w:rsidRPr="00DF3B6D" w:rsidRDefault="00AA421A" w:rsidP="00AA421A">
      <w:pPr>
        <w:ind w:firstLine="567"/>
        <w:jc w:val="both"/>
        <w:rPr>
          <w:b/>
          <w:color w:val="0000FF"/>
          <w:sz w:val="22"/>
          <w:szCs w:val="22"/>
        </w:rPr>
      </w:pPr>
      <w:r w:rsidRPr="00DF3B6D">
        <w:rPr>
          <w:sz w:val="22"/>
          <w:szCs w:val="22"/>
          <w:lang w:val="fr-FR"/>
        </w:rPr>
        <w:t>E-mail:</w:t>
      </w:r>
      <w:r w:rsidRPr="00DF3B6D">
        <w:rPr>
          <w:b/>
          <w:color w:val="0000FF"/>
          <w:sz w:val="22"/>
          <w:szCs w:val="22"/>
        </w:rPr>
        <w:t xml:space="preserve"> </w:t>
      </w:r>
      <w:hyperlink r:id="rId12" w:history="1">
        <w:r w:rsidRPr="00DF3B6D">
          <w:rPr>
            <w:rStyle w:val="a5"/>
            <w:color w:val="0000FF"/>
            <w:sz w:val="22"/>
            <w:szCs w:val="22"/>
            <w:lang w:val="en-US"/>
          </w:rPr>
          <w:t>cognitus</w:t>
        </w:r>
        <w:r w:rsidRPr="00DF3B6D">
          <w:rPr>
            <w:rStyle w:val="a5"/>
            <w:color w:val="0000FF"/>
            <w:sz w:val="22"/>
            <w:szCs w:val="22"/>
          </w:rPr>
          <w:t>21@</w:t>
        </w:r>
        <w:r w:rsidRPr="00DF3B6D">
          <w:rPr>
            <w:rStyle w:val="a5"/>
            <w:color w:val="0000FF"/>
            <w:sz w:val="22"/>
            <w:szCs w:val="22"/>
            <w:lang w:val="en-US"/>
          </w:rPr>
          <w:t>mail</w:t>
        </w:r>
        <w:r w:rsidRPr="00DF3B6D">
          <w:rPr>
            <w:rStyle w:val="a5"/>
            <w:color w:val="0000FF"/>
            <w:sz w:val="22"/>
            <w:szCs w:val="22"/>
          </w:rPr>
          <w:t>.</w:t>
        </w:r>
        <w:r w:rsidRPr="00DF3B6D">
          <w:rPr>
            <w:rStyle w:val="a5"/>
            <w:color w:val="0000FF"/>
            <w:sz w:val="22"/>
            <w:szCs w:val="22"/>
            <w:lang w:val="en-US"/>
          </w:rPr>
          <w:t>ru</w:t>
        </w:r>
      </w:hyperlink>
      <w:r w:rsidRPr="00DF3B6D">
        <w:rPr>
          <w:color w:val="0000FF"/>
          <w:sz w:val="22"/>
          <w:szCs w:val="22"/>
        </w:rPr>
        <w:t xml:space="preserve"> </w:t>
      </w:r>
      <w:r w:rsidRPr="00DF3B6D">
        <w:rPr>
          <w:b/>
          <w:color w:val="0000FF"/>
          <w:sz w:val="22"/>
          <w:szCs w:val="22"/>
        </w:rPr>
        <w:t xml:space="preserve"> 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lang w:val="fr-FR"/>
        </w:rPr>
      </w:pPr>
      <w:r w:rsidRPr="00DF3B6D">
        <w:rPr>
          <w:sz w:val="22"/>
          <w:szCs w:val="22"/>
        </w:rPr>
        <w:t>Сайт</w:t>
      </w:r>
      <w:r w:rsidRPr="00DF3B6D">
        <w:rPr>
          <w:sz w:val="22"/>
          <w:szCs w:val="22"/>
          <w:lang w:val="fr-FR"/>
        </w:rPr>
        <w:t xml:space="preserve">: </w:t>
      </w:r>
      <w:r w:rsidRPr="00DF3B6D">
        <w:rPr>
          <w:color w:val="0000FF"/>
          <w:spacing w:val="-2"/>
          <w:sz w:val="22"/>
          <w:szCs w:val="22"/>
          <w:lang w:val="fr-FR"/>
        </w:rPr>
        <w:t>emc21.ru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  <w:r w:rsidRPr="00DF3B6D">
        <w:rPr>
          <w:sz w:val="22"/>
          <w:szCs w:val="22"/>
        </w:rPr>
        <w:t>Контактные лица – Марина Алексеевна, Анна Васильевна.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</w:p>
    <w:p w:rsidR="00AA421A" w:rsidRPr="00DF3B6D" w:rsidRDefault="00AA421A" w:rsidP="00AA421A">
      <w:pPr>
        <w:ind w:firstLine="567"/>
        <w:jc w:val="both"/>
        <w:rPr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Default="00AA421A" w:rsidP="00AA421A">
      <w:pPr>
        <w:ind w:firstLine="567"/>
        <w:rPr>
          <w:b/>
          <w:sz w:val="22"/>
          <w:szCs w:val="22"/>
        </w:rPr>
      </w:pPr>
    </w:p>
    <w:p w:rsidR="00AA421A" w:rsidRPr="00DF3B6D" w:rsidRDefault="00AA421A" w:rsidP="00AA421A">
      <w:pPr>
        <w:ind w:firstLine="567"/>
        <w:jc w:val="right"/>
        <w:rPr>
          <w:i/>
          <w:sz w:val="22"/>
          <w:szCs w:val="22"/>
        </w:rPr>
      </w:pPr>
      <w:r w:rsidRPr="00DF3B6D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Pr="00DF3B6D">
        <w:rPr>
          <w:i/>
          <w:sz w:val="22"/>
          <w:szCs w:val="22"/>
        </w:rPr>
        <w:t>Приложение №1</w:t>
      </w:r>
    </w:p>
    <w:p w:rsidR="00AA421A" w:rsidRPr="00DF3B6D" w:rsidRDefault="00AA421A" w:rsidP="00AA421A">
      <w:pPr>
        <w:widowControl w:val="0"/>
        <w:ind w:firstLine="4046"/>
        <w:rPr>
          <w:sz w:val="22"/>
          <w:szCs w:val="22"/>
        </w:rPr>
      </w:pPr>
      <w:r w:rsidRPr="00DF3B6D">
        <w:rPr>
          <w:sz w:val="22"/>
          <w:szCs w:val="22"/>
        </w:rPr>
        <w:t>Заявка</w:t>
      </w:r>
    </w:p>
    <w:p w:rsidR="00AA421A" w:rsidRPr="00DF3B6D" w:rsidRDefault="00AA421A" w:rsidP="00AA421A">
      <w:pPr>
        <w:widowControl w:val="0"/>
        <w:ind w:firstLine="360"/>
        <w:jc w:val="center"/>
        <w:rPr>
          <w:b/>
          <w:sz w:val="22"/>
          <w:szCs w:val="22"/>
        </w:rPr>
      </w:pPr>
      <w:r w:rsidRPr="00DF3B6D">
        <w:rPr>
          <w:sz w:val="22"/>
          <w:szCs w:val="22"/>
        </w:rPr>
        <w:t>на участие</w:t>
      </w:r>
      <w:r w:rsidRPr="00DF3B6D">
        <w:rPr>
          <w:b/>
          <w:sz w:val="22"/>
          <w:szCs w:val="22"/>
        </w:rPr>
        <w:t xml:space="preserve"> </w:t>
      </w:r>
      <w:r w:rsidRPr="00DF3B6D">
        <w:rPr>
          <w:sz w:val="22"/>
          <w:szCs w:val="22"/>
        </w:rPr>
        <w:t xml:space="preserve">во Всероссийском образовательном конкурсе учебно-практических и методических материалов </w:t>
      </w:r>
      <w:r w:rsidRPr="00DF3B6D">
        <w:rPr>
          <w:b/>
          <w:sz w:val="22"/>
          <w:szCs w:val="22"/>
        </w:rPr>
        <w:t>«Презентация к уроку: обучаем, развиваем»</w:t>
      </w:r>
    </w:p>
    <w:p w:rsidR="00AA421A" w:rsidRPr="00DF3B6D" w:rsidRDefault="00AA421A" w:rsidP="00AA421A">
      <w:pPr>
        <w:widowControl w:val="0"/>
        <w:jc w:val="center"/>
        <w:rPr>
          <w:sz w:val="22"/>
          <w:szCs w:val="22"/>
        </w:rPr>
      </w:pPr>
      <w:r w:rsidRPr="00DF3B6D">
        <w:rPr>
          <w:sz w:val="22"/>
          <w:szCs w:val="22"/>
        </w:rPr>
        <w:t xml:space="preserve"> НОУ ДПО «Эксперт</w:t>
      </w:r>
      <w:r>
        <w:rPr>
          <w:sz w:val="22"/>
          <w:szCs w:val="22"/>
        </w:rPr>
        <w:t>но-</w:t>
      </w:r>
      <w:r w:rsidRPr="00DF3B6D">
        <w:rPr>
          <w:sz w:val="22"/>
          <w:szCs w:val="22"/>
        </w:rPr>
        <w:t>методический центр</w:t>
      </w:r>
    </w:p>
    <w:p w:rsidR="00AA421A" w:rsidRPr="00DF3B6D" w:rsidRDefault="00AA421A" w:rsidP="00AA421A">
      <w:pPr>
        <w:widowControl w:val="0"/>
        <w:ind w:firstLine="5529"/>
        <w:jc w:val="both"/>
        <w:rPr>
          <w:b/>
          <w:sz w:val="22"/>
          <w:szCs w:val="22"/>
        </w:rPr>
      </w:pPr>
    </w:p>
    <w:p w:rsidR="00AA421A" w:rsidRDefault="00AA421A" w:rsidP="00AA421A">
      <w:pPr>
        <w:widowControl w:val="0"/>
        <w:ind w:firstLine="502"/>
        <w:jc w:val="both"/>
        <w:rPr>
          <w:b/>
          <w:i/>
          <w:sz w:val="22"/>
          <w:szCs w:val="22"/>
        </w:rPr>
      </w:pPr>
      <w:r w:rsidRPr="00DF3B6D">
        <w:rPr>
          <w:i/>
          <w:sz w:val="22"/>
          <w:szCs w:val="22"/>
        </w:rPr>
        <w:t xml:space="preserve">Просим зарегистрировать участие во Всероссийском образовательном конкурсе учебно-практических и методических материалов </w:t>
      </w:r>
      <w:r w:rsidRPr="00DF3B6D">
        <w:rPr>
          <w:b/>
          <w:i/>
          <w:sz w:val="22"/>
          <w:szCs w:val="22"/>
        </w:rPr>
        <w:t>«Презентация к уроку: обучаем, развиваем».</w:t>
      </w:r>
    </w:p>
    <w:p w:rsidR="00AA421A" w:rsidRPr="00DF3B6D" w:rsidRDefault="00AA421A" w:rsidP="00AA421A">
      <w:pPr>
        <w:widowControl w:val="0"/>
        <w:ind w:firstLine="502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5138"/>
        <w:gridCol w:w="3779"/>
      </w:tblGrid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  <w:r w:rsidRPr="00DF3B6D">
              <w:rPr>
                <w:sz w:val="22"/>
                <w:szCs w:val="22"/>
              </w:rPr>
              <w:t>Ф.И.О. (</w:t>
            </w:r>
            <w:r w:rsidRPr="00DF3B6D">
              <w:rPr>
                <w:color w:val="FF0000"/>
                <w:sz w:val="22"/>
                <w:szCs w:val="22"/>
              </w:rPr>
              <w:t>полностью</w:t>
            </w:r>
            <w:r w:rsidRPr="00DF3B6D">
              <w:rPr>
                <w:sz w:val="22"/>
                <w:szCs w:val="22"/>
              </w:rPr>
              <w:t xml:space="preserve">) участника мероприятия </w:t>
            </w:r>
            <w:r w:rsidRPr="00DF3B6D">
              <w:rPr>
                <w:sz w:val="22"/>
                <w:szCs w:val="22"/>
              </w:rPr>
              <w:tab/>
              <w:t xml:space="preserve"> и соавторов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2.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НОМИНАЦИЯ конкурса (</w:t>
            </w:r>
            <w:proofErr w:type="gramStart"/>
            <w:r w:rsidRPr="00DF3B6D">
              <w:rPr>
                <w:sz w:val="22"/>
                <w:szCs w:val="22"/>
              </w:rPr>
              <w:t>см</w:t>
            </w:r>
            <w:proofErr w:type="gramEnd"/>
            <w:r w:rsidRPr="00DF3B6D">
              <w:rPr>
                <w:sz w:val="22"/>
                <w:szCs w:val="22"/>
              </w:rPr>
              <w:t>. в п.5.3. положения)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3.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Тема конкурсного материала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4.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u w:val="single"/>
              </w:rPr>
            </w:pPr>
            <w:r w:rsidRPr="00DF3B6D">
              <w:rPr>
                <w:sz w:val="22"/>
                <w:szCs w:val="22"/>
              </w:rPr>
              <w:t>Почтовый адрес (с индексом),</w:t>
            </w:r>
            <w:r w:rsidRPr="00DF3B6D">
              <w:rPr>
                <w:sz w:val="22"/>
                <w:szCs w:val="22"/>
                <w:u w:val="single"/>
              </w:rPr>
              <w:t xml:space="preserve"> по которому будет высланы наградные документы </w:t>
            </w:r>
          </w:p>
          <w:p w:rsidR="00AA421A" w:rsidRPr="00DF3B6D" w:rsidRDefault="00AA421A" w:rsidP="00000810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5.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Место работы (полное наименование), должность, звание (</w:t>
            </w:r>
            <w:r w:rsidRPr="00DF3B6D">
              <w:rPr>
                <w:i/>
                <w:sz w:val="22"/>
                <w:szCs w:val="22"/>
              </w:rPr>
              <w:t>если есть</w:t>
            </w:r>
            <w:r w:rsidRPr="00DF3B6D">
              <w:rPr>
                <w:sz w:val="22"/>
                <w:szCs w:val="22"/>
              </w:rPr>
              <w:t>)</w:t>
            </w:r>
            <w:r w:rsidRPr="00DF3B6D">
              <w:rPr>
                <w:sz w:val="22"/>
                <w:szCs w:val="22"/>
              </w:rPr>
              <w:tab/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6.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Место учёбы, специальность, курс (</w:t>
            </w:r>
            <w:r w:rsidRPr="00DF3B6D">
              <w:rPr>
                <w:i/>
                <w:sz w:val="22"/>
                <w:szCs w:val="22"/>
              </w:rPr>
              <w:t>заполняют только студенты, аспиранты)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8.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Ваш контактный телефон</w:t>
            </w:r>
          </w:p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  <w:r w:rsidRPr="00DF3B6D">
              <w:rPr>
                <w:b/>
                <w:sz w:val="22"/>
                <w:szCs w:val="22"/>
              </w:rPr>
              <w:t>(</w:t>
            </w:r>
            <w:r w:rsidRPr="00DF3B6D">
              <w:rPr>
                <w:i/>
                <w:sz w:val="22"/>
                <w:szCs w:val="22"/>
              </w:rPr>
              <w:t>по которому можно дозвониться</w:t>
            </w:r>
            <w:r w:rsidRPr="00DF3B6D">
              <w:rPr>
                <w:b/>
                <w:sz w:val="22"/>
                <w:szCs w:val="22"/>
              </w:rPr>
              <w:t>)</w:t>
            </w:r>
            <w:r w:rsidRPr="00DF3B6D">
              <w:rPr>
                <w:b/>
                <w:sz w:val="22"/>
                <w:szCs w:val="22"/>
              </w:rPr>
              <w:tab/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9.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proofErr w:type="gramStart"/>
            <w:r w:rsidRPr="00DF3B6D">
              <w:rPr>
                <w:sz w:val="22"/>
                <w:szCs w:val="22"/>
              </w:rPr>
              <w:t>Ваш</w:t>
            </w:r>
            <w:proofErr w:type="gramEnd"/>
            <w:r w:rsidRPr="00DF3B6D">
              <w:rPr>
                <w:sz w:val="22"/>
                <w:szCs w:val="22"/>
              </w:rPr>
              <w:t xml:space="preserve"> </w:t>
            </w:r>
            <w:proofErr w:type="spellStart"/>
            <w:r w:rsidRPr="00DF3B6D">
              <w:rPr>
                <w:sz w:val="22"/>
                <w:szCs w:val="22"/>
              </w:rPr>
              <w:t>e-mail</w:t>
            </w:r>
            <w:proofErr w:type="spellEnd"/>
            <w:r w:rsidRPr="00DF3B6D">
              <w:rPr>
                <w:sz w:val="22"/>
                <w:szCs w:val="22"/>
              </w:rPr>
              <w:t xml:space="preserve"> (действующий)</w:t>
            </w:r>
            <w:r w:rsidRPr="00DF3B6D">
              <w:rPr>
                <w:sz w:val="22"/>
                <w:szCs w:val="22"/>
              </w:rPr>
              <w:tab/>
              <w:t xml:space="preserve">, для контакта 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</w:p>
        </w:tc>
      </w:tr>
      <w:tr w:rsidR="00AA421A" w:rsidRPr="00DF3B6D" w:rsidTr="00000810">
        <w:trPr>
          <w:trHeight w:val="1230"/>
        </w:trPr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12.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i/>
              </w:rPr>
            </w:pPr>
            <w:r w:rsidRPr="00DF3B6D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DF3B6D">
              <w:rPr>
                <w:i/>
                <w:sz w:val="22"/>
                <w:szCs w:val="22"/>
              </w:rPr>
              <w:t>дополнительных</w:t>
            </w:r>
            <w:proofErr w:type="gramEnd"/>
            <w:r w:rsidRPr="00DF3B6D">
              <w:rPr>
                <w:i/>
                <w:sz w:val="22"/>
                <w:szCs w:val="22"/>
              </w:rPr>
              <w:t xml:space="preserve"> </w:t>
            </w:r>
          </w:p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 xml:space="preserve">наградных материалов </w:t>
            </w:r>
            <w:r w:rsidRPr="00DF3B6D">
              <w:rPr>
                <w:sz w:val="22"/>
                <w:szCs w:val="22"/>
                <w:u w:val="single"/>
              </w:rPr>
              <w:t>(</w:t>
            </w:r>
            <w:r w:rsidRPr="00DF3B6D">
              <w:rPr>
                <w:i/>
                <w:sz w:val="22"/>
                <w:szCs w:val="22"/>
                <w:u w:val="single"/>
              </w:rPr>
              <w:t>для</w:t>
            </w:r>
            <w:r w:rsidRPr="00DF3B6D">
              <w:rPr>
                <w:i/>
                <w:sz w:val="22"/>
                <w:szCs w:val="22"/>
              </w:rPr>
              <w:t xml:space="preserve"> </w:t>
            </w:r>
            <w:r w:rsidRPr="00DF3B6D">
              <w:rPr>
                <w:i/>
                <w:sz w:val="22"/>
                <w:szCs w:val="22"/>
                <w:u w:val="single"/>
              </w:rPr>
              <w:t>соавторов</w:t>
            </w:r>
            <w:r w:rsidRPr="00DF3B6D">
              <w:rPr>
                <w:sz w:val="22"/>
                <w:szCs w:val="22"/>
              </w:rPr>
              <w:t>) с указанием Ф.И.О., должности и места работы</w:t>
            </w:r>
          </w:p>
          <w:p w:rsidR="00AA421A" w:rsidRPr="00DF3B6D" w:rsidRDefault="00AA421A" w:rsidP="00000810">
            <w:pPr>
              <w:widowControl w:val="0"/>
              <w:jc w:val="both"/>
              <w:rPr>
                <w:i/>
              </w:rPr>
            </w:pPr>
            <w:r w:rsidRPr="00DF3B6D">
              <w:rPr>
                <w:i/>
                <w:sz w:val="22"/>
                <w:szCs w:val="22"/>
              </w:rPr>
              <w:t>65 руб.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b/>
                <w:sz w:val="22"/>
                <w:szCs w:val="22"/>
              </w:rPr>
              <w:t xml:space="preserve"> </w:t>
            </w:r>
            <w:r w:rsidRPr="00DF3B6D">
              <w:rPr>
                <w:sz w:val="22"/>
                <w:szCs w:val="22"/>
              </w:rPr>
              <w:t>Да</w:t>
            </w:r>
            <w:proofErr w:type="gramStart"/>
            <w:r w:rsidRPr="00DF3B6D">
              <w:rPr>
                <w:sz w:val="22"/>
                <w:szCs w:val="22"/>
              </w:rPr>
              <w:t xml:space="preserve"> / Н</w:t>
            </w:r>
            <w:proofErr w:type="gramEnd"/>
            <w:r w:rsidRPr="00DF3B6D">
              <w:rPr>
                <w:sz w:val="22"/>
                <w:szCs w:val="22"/>
              </w:rPr>
              <w:t>ет (</w:t>
            </w:r>
            <w:r w:rsidRPr="00DF3B6D">
              <w:rPr>
                <w:i/>
                <w:sz w:val="22"/>
                <w:szCs w:val="22"/>
              </w:rPr>
              <w:t>убираете лишнее</w:t>
            </w:r>
            <w:r w:rsidRPr="00DF3B6D">
              <w:rPr>
                <w:sz w:val="22"/>
                <w:szCs w:val="22"/>
              </w:rPr>
              <w:t xml:space="preserve">). </w:t>
            </w:r>
          </w:p>
          <w:p w:rsidR="00AA421A" w:rsidRPr="00DF3B6D" w:rsidRDefault="00AA421A" w:rsidP="00000810">
            <w:pPr>
              <w:widowControl w:val="0"/>
              <w:jc w:val="both"/>
              <w:rPr>
                <w:b/>
              </w:rPr>
            </w:pPr>
            <w:r w:rsidRPr="00DF3B6D">
              <w:rPr>
                <w:i/>
                <w:sz w:val="22"/>
                <w:szCs w:val="22"/>
              </w:rPr>
              <w:t xml:space="preserve">Если ДА, </w:t>
            </w:r>
            <w:proofErr w:type="gramStart"/>
            <w:r w:rsidRPr="00DF3B6D">
              <w:rPr>
                <w:i/>
                <w:sz w:val="22"/>
                <w:szCs w:val="22"/>
              </w:rPr>
              <w:t>указать</w:t>
            </w:r>
            <w:proofErr w:type="gramEnd"/>
            <w:r w:rsidRPr="00DF3B6D">
              <w:rPr>
                <w:i/>
                <w:sz w:val="22"/>
                <w:szCs w:val="22"/>
              </w:rPr>
              <w:t xml:space="preserve"> сколько и для кого (выдаётся только участникам данного мероприятия).</w:t>
            </w:r>
          </w:p>
        </w:tc>
      </w:tr>
      <w:tr w:rsidR="00AA421A" w:rsidRPr="00DF3B6D" w:rsidTr="00000810">
        <w:trPr>
          <w:trHeight w:val="1230"/>
        </w:trPr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13.</w:t>
            </w:r>
          </w:p>
        </w:tc>
        <w:tc>
          <w:tcPr>
            <w:tcW w:w="5138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Количество дополнительных </w:t>
            </w:r>
            <w:r w:rsidRPr="00EF073E">
              <w:rPr>
                <w:b/>
                <w:color w:val="000000"/>
                <w:sz w:val="22"/>
                <w:szCs w:val="22"/>
              </w:rPr>
              <w:t>электрон</w:t>
            </w:r>
            <w:r>
              <w:rPr>
                <w:b/>
                <w:color w:val="000000"/>
                <w:sz w:val="22"/>
                <w:szCs w:val="22"/>
              </w:rPr>
              <w:t>ных</w:t>
            </w:r>
            <w:r w:rsidRPr="00EF073E">
              <w:rPr>
                <w:b/>
                <w:color w:val="000000"/>
                <w:sz w:val="22"/>
                <w:szCs w:val="22"/>
              </w:rPr>
              <w:t xml:space="preserve"> сборник</w:t>
            </w:r>
            <w:r>
              <w:rPr>
                <w:b/>
                <w:color w:val="000000"/>
                <w:sz w:val="22"/>
                <w:szCs w:val="22"/>
              </w:rPr>
              <w:t>ов</w:t>
            </w:r>
            <w:r w:rsidRPr="00EF073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F073E">
              <w:rPr>
                <w:b/>
                <w:sz w:val="22"/>
                <w:szCs w:val="22"/>
              </w:rPr>
              <w:t xml:space="preserve">«Презентация к уроку: обучаем, развиваем» </w:t>
            </w:r>
            <w:r w:rsidRPr="00EF073E">
              <w:rPr>
                <w:color w:val="000000"/>
                <w:sz w:val="22"/>
                <w:szCs w:val="22"/>
              </w:rPr>
              <w:t>по материалам Конкурса (серия «Педагоги России: инновационный поиск»).</w:t>
            </w:r>
          </w:p>
          <w:p w:rsidR="00AA421A" w:rsidRPr="00EF073E" w:rsidRDefault="00AA421A" w:rsidP="00000810">
            <w:pPr>
              <w:widowControl w:val="0"/>
              <w:spacing w:line="216" w:lineRule="auto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23</w:t>
            </w:r>
            <w:r w:rsidRPr="00EF073E">
              <w:rPr>
                <w:i/>
                <w:sz w:val="22"/>
                <w:szCs w:val="22"/>
              </w:rPr>
              <w:t>0 руб.</w:t>
            </w:r>
            <w:r w:rsidRPr="00EF073E">
              <w:rPr>
                <w:sz w:val="22"/>
                <w:szCs w:val="22"/>
              </w:rPr>
              <w:t xml:space="preserve"> </w:t>
            </w:r>
            <w:r w:rsidRPr="00EF073E">
              <w:rPr>
                <w:i/>
                <w:sz w:val="22"/>
                <w:szCs w:val="22"/>
              </w:rPr>
              <w:t>(включая почтовые расходы за пересылку)</w:t>
            </w:r>
          </w:p>
        </w:tc>
        <w:tc>
          <w:tcPr>
            <w:tcW w:w="3779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center"/>
              <w:rPr>
                <w:b/>
              </w:rPr>
            </w:pPr>
            <w:r w:rsidRPr="00EF073E">
              <w:rPr>
                <w:sz w:val="22"/>
                <w:szCs w:val="22"/>
              </w:rPr>
              <w:t>Да</w:t>
            </w:r>
            <w:proofErr w:type="gramStart"/>
            <w:r w:rsidRPr="00EF073E">
              <w:rPr>
                <w:sz w:val="22"/>
                <w:szCs w:val="22"/>
              </w:rPr>
              <w:t xml:space="preserve"> / Н</w:t>
            </w:r>
            <w:proofErr w:type="gramEnd"/>
            <w:r w:rsidRPr="00EF073E">
              <w:rPr>
                <w:sz w:val="22"/>
                <w:szCs w:val="22"/>
              </w:rPr>
              <w:t>ет (</w:t>
            </w:r>
            <w:r w:rsidRPr="00EF073E">
              <w:rPr>
                <w:i/>
                <w:sz w:val="22"/>
                <w:szCs w:val="22"/>
              </w:rPr>
              <w:t>убираете лишнее</w:t>
            </w:r>
            <w:r w:rsidRPr="00EF073E">
              <w:rPr>
                <w:sz w:val="22"/>
                <w:szCs w:val="22"/>
              </w:rPr>
              <w:t>)</w:t>
            </w: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14.</w:t>
            </w:r>
          </w:p>
        </w:tc>
        <w:tc>
          <w:tcPr>
            <w:tcW w:w="5138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both"/>
            </w:pPr>
            <w:r>
              <w:rPr>
                <w:sz w:val="22"/>
                <w:szCs w:val="22"/>
              </w:rPr>
              <w:t>Имеется ли необходимость в получении дополнительного Диплома автора учебно-методической работы. Стоимость – 200</w:t>
            </w:r>
            <w:r w:rsidRPr="00EF073E">
              <w:rPr>
                <w:i/>
                <w:sz w:val="22"/>
                <w:szCs w:val="22"/>
              </w:rPr>
              <w:t xml:space="preserve"> </w:t>
            </w:r>
            <w:r w:rsidRPr="00955F54">
              <w:rPr>
                <w:i/>
                <w:sz w:val="22"/>
                <w:szCs w:val="22"/>
              </w:rPr>
              <w:t>руб.</w:t>
            </w:r>
            <w:r>
              <w:rPr>
                <w:i/>
                <w:sz w:val="22"/>
                <w:szCs w:val="22"/>
              </w:rPr>
              <w:t xml:space="preserve"> (</w:t>
            </w:r>
            <w:r w:rsidRPr="00955F54">
              <w:rPr>
                <w:i/>
                <w:sz w:val="22"/>
                <w:szCs w:val="22"/>
              </w:rPr>
              <w:t>фор</w:t>
            </w:r>
            <w:r>
              <w:rPr>
                <w:i/>
                <w:sz w:val="22"/>
                <w:szCs w:val="22"/>
              </w:rPr>
              <w:t xml:space="preserve">мат А-4, </w:t>
            </w:r>
            <w:r w:rsidRPr="00955F54">
              <w:rPr>
                <w:i/>
                <w:sz w:val="22"/>
                <w:szCs w:val="22"/>
              </w:rPr>
              <w:t>включая почтовые расходы за пересылку)</w:t>
            </w:r>
          </w:p>
        </w:tc>
        <w:tc>
          <w:tcPr>
            <w:tcW w:w="3779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  <w:r w:rsidRPr="00EF073E">
              <w:rPr>
                <w:sz w:val="22"/>
                <w:szCs w:val="22"/>
              </w:rPr>
              <w:t>Да</w:t>
            </w:r>
            <w:proofErr w:type="gramStart"/>
            <w:r w:rsidRPr="00EF073E">
              <w:rPr>
                <w:sz w:val="22"/>
                <w:szCs w:val="22"/>
              </w:rPr>
              <w:t xml:space="preserve"> / Н</w:t>
            </w:r>
            <w:proofErr w:type="gramEnd"/>
            <w:r w:rsidRPr="00EF073E">
              <w:rPr>
                <w:sz w:val="22"/>
                <w:szCs w:val="22"/>
              </w:rPr>
              <w:t>ет (</w:t>
            </w:r>
            <w:r w:rsidRPr="00EF073E">
              <w:rPr>
                <w:i/>
                <w:sz w:val="22"/>
                <w:szCs w:val="22"/>
              </w:rPr>
              <w:t>убираете лишнее</w:t>
            </w:r>
            <w:r w:rsidRPr="00EF073E">
              <w:rPr>
                <w:sz w:val="22"/>
                <w:szCs w:val="22"/>
              </w:rPr>
              <w:t>)</w:t>
            </w:r>
          </w:p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15.</w:t>
            </w:r>
          </w:p>
        </w:tc>
        <w:tc>
          <w:tcPr>
            <w:tcW w:w="5138" w:type="dxa"/>
            <w:shd w:val="clear" w:color="auto" w:fill="auto"/>
          </w:tcPr>
          <w:p w:rsidR="00AA421A" w:rsidRPr="00EF073E" w:rsidRDefault="00AA421A" w:rsidP="00000810">
            <w:pPr>
              <w:tabs>
                <w:tab w:val="left" w:pos="426"/>
              </w:tabs>
              <w:spacing w:line="216" w:lineRule="auto"/>
              <w:jc w:val="both"/>
            </w:pPr>
            <w:r>
              <w:rPr>
                <w:sz w:val="22"/>
                <w:szCs w:val="22"/>
              </w:rPr>
              <w:t xml:space="preserve">Имеется ли необходимость в получении дополнительного Диплома о Всероссийской трансляции опыта. </w:t>
            </w:r>
            <w:proofErr w:type="gramStart"/>
            <w:r>
              <w:rPr>
                <w:sz w:val="22"/>
                <w:szCs w:val="22"/>
              </w:rPr>
              <w:t>Стоимость – 200</w:t>
            </w:r>
            <w:r w:rsidRPr="00EF073E">
              <w:rPr>
                <w:i/>
                <w:sz w:val="22"/>
                <w:szCs w:val="22"/>
              </w:rPr>
              <w:t xml:space="preserve"> </w:t>
            </w:r>
            <w:r w:rsidRPr="00955F54">
              <w:rPr>
                <w:i/>
                <w:sz w:val="22"/>
                <w:szCs w:val="22"/>
              </w:rPr>
              <w:t>руб.</w:t>
            </w:r>
            <w:r>
              <w:rPr>
                <w:i/>
                <w:sz w:val="22"/>
                <w:szCs w:val="22"/>
              </w:rPr>
              <w:t xml:space="preserve"> (</w:t>
            </w:r>
            <w:r w:rsidRPr="00955F54">
              <w:rPr>
                <w:i/>
                <w:sz w:val="22"/>
                <w:szCs w:val="22"/>
              </w:rPr>
              <w:t>фор</w:t>
            </w:r>
            <w:r>
              <w:rPr>
                <w:i/>
                <w:sz w:val="22"/>
                <w:szCs w:val="22"/>
              </w:rPr>
              <w:t xml:space="preserve">мат А-4, </w:t>
            </w:r>
            <w:r w:rsidRPr="00955F54">
              <w:rPr>
                <w:i/>
                <w:sz w:val="22"/>
                <w:szCs w:val="22"/>
              </w:rPr>
              <w:t>включая почтовые расходы за пересылку</w:t>
            </w:r>
            <w:proofErr w:type="gramEnd"/>
          </w:p>
        </w:tc>
        <w:tc>
          <w:tcPr>
            <w:tcW w:w="3779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  <w:r w:rsidRPr="00EF073E">
              <w:rPr>
                <w:sz w:val="22"/>
                <w:szCs w:val="22"/>
              </w:rPr>
              <w:t>Да</w:t>
            </w:r>
            <w:proofErr w:type="gramStart"/>
            <w:r w:rsidRPr="00EF073E">
              <w:rPr>
                <w:sz w:val="22"/>
                <w:szCs w:val="22"/>
              </w:rPr>
              <w:t xml:space="preserve"> / Н</w:t>
            </w:r>
            <w:proofErr w:type="gramEnd"/>
            <w:r w:rsidRPr="00EF073E">
              <w:rPr>
                <w:sz w:val="22"/>
                <w:szCs w:val="22"/>
              </w:rPr>
              <w:t>ет (</w:t>
            </w:r>
            <w:r w:rsidRPr="00EF073E">
              <w:rPr>
                <w:i/>
                <w:sz w:val="22"/>
                <w:szCs w:val="22"/>
              </w:rPr>
              <w:t>убираете лишнее</w:t>
            </w:r>
            <w:r>
              <w:rPr>
                <w:sz w:val="22"/>
                <w:szCs w:val="22"/>
              </w:rPr>
              <w:t>)</w:t>
            </w:r>
          </w:p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16.</w:t>
            </w:r>
          </w:p>
        </w:tc>
        <w:tc>
          <w:tcPr>
            <w:tcW w:w="5138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tabs>
                <w:tab w:val="left" w:pos="142"/>
              </w:tabs>
              <w:spacing w:line="216" w:lineRule="auto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Имеется ли необходимость </w:t>
            </w:r>
            <w:proofErr w:type="gramStart"/>
            <w:r>
              <w:rPr>
                <w:sz w:val="22"/>
                <w:szCs w:val="22"/>
              </w:rPr>
              <w:t xml:space="preserve">в получении дополнительного Диплома об участии во Всероссийском проекте </w:t>
            </w:r>
            <w:r w:rsidRPr="00EF073E">
              <w:rPr>
                <w:sz w:val="22"/>
                <w:szCs w:val="22"/>
              </w:rPr>
              <w:t>по популяризации нового подхода к деятельности</w:t>
            </w:r>
            <w:proofErr w:type="gramEnd"/>
            <w:r w:rsidRPr="00EF073E">
              <w:rPr>
                <w:sz w:val="22"/>
                <w:szCs w:val="22"/>
              </w:rPr>
              <w:t xml:space="preserve">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</w:t>
            </w:r>
          </w:p>
        </w:tc>
        <w:tc>
          <w:tcPr>
            <w:tcW w:w="3779" w:type="dxa"/>
            <w:shd w:val="clear" w:color="auto" w:fill="auto"/>
          </w:tcPr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  <w:r w:rsidRPr="00EF073E">
              <w:rPr>
                <w:sz w:val="22"/>
                <w:szCs w:val="22"/>
              </w:rPr>
              <w:t>Да</w:t>
            </w:r>
            <w:proofErr w:type="gramStart"/>
            <w:r w:rsidRPr="00EF073E">
              <w:rPr>
                <w:sz w:val="22"/>
                <w:szCs w:val="22"/>
              </w:rPr>
              <w:t xml:space="preserve"> / Н</w:t>
            </w:r>
            <w:proofErr w:type="gramEnd"/>
            <w:r w:rsidRPr="00EF073E">
              <w:rPr>
                <w:sz w:val="22"/>
                <w:szCs w:val="22"/>
              </w:rPr>
              <w:t>ет (</w:t>
            </w:r>
            <w:r w:rsidRPr="00EF073E">
              <w:rPr>
                <w:i/>
                <w:sz w:val="22"/>
                <w:szCs w:val="22"/>
              </w:rPr>
              <w:t>убираете лишнее</w:t>
            </w:r>
            <w:r>
              <w:rPr>
                <w:sz w:val="22"/>
                <w:szCs w:val="22"/>
              </w:rPr>
              <w:t>)</w:t>
            </w:r>
          </w:p>
          <w:p w:rsidR="00AA421A" w:rsidRPr="00EF073E" w:rsidRDefault="00AA421A" w:rsidP="00000810">
            <w:pPr>
              <w:widowControl w:val="0"/>
              <w:spacing w:line="216" w:lineRule="auto"/>
              <w:jc w:val="center"/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18.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tabs>
                <w:tab w:val="left" w:pos="426"/>
              </w:tabs>
              <w:rPr>
                <w:b/>
              </w:rPr>
            </w:pPr>
            <w:r w:rsidRPr="00DF3B6D">
              <w:rPr>
                <w:sz w:val="22"/>
                <w:szCs w:val="22"/>
              </w:rPr>
              <w:t>Имеется ли необходимость в предоставлении</w:t>
            </w:r>
            <w:r w:rsidRPr="00DF3B6D">
              <w:rPr>
                <w:b/>
                <w:sz w:val="22"/>
                <w:szCs w:val="22"/>
              </w:rPr>
              <w:t xml:space="preserve"> благодарственного письма</w:t>
            </w:r>
          </w:p>
          <w:p w:rsidR="00AA421A" w:rsidRPr="00DF3B6D" w:rsidRDefault="00AA421A" w:rsidP="00000810">
            <w:pPr>
              <w:tabs>
                <w:tab w:val="left" w:pos="-1"/>
              </w:tabs>
              <w:ind w:hanging="1"/>
            </w:pPr>
            <w:r w:rsidRPr="00DF3B6D">
              <w:rPr>
                <w:b/>
                <w:sz w:val="22"/>
                <w:szCs w:val="22"/>
              </w:rPr>
              <w:t xml:space="preserve"> </w:t>
            </w:r>
            <w:r w:rsidRPr="00DF3B6D">
              <w:rPr>
                <w:sz w:val="22"/>
                <w:szCs w:val="22"/>
              </w:rPr>
              <w:t xml:space="preserve">(на фирменном бланке Центра) в адрес образовательного учреждения на </w:t>
            </w:r>
            <w:proofErr w:type="gramStart"/>
            <w:r w:rsidRPr="00DF3B6D">
              <w:rPr>
                <w:sz w:val="22"/>
                <w:szCs w:val="22"/>
              </w:rPr>
              <w:t>е</w:t>
            </w:r>
            <w:proofErr w:type="gramEnd"/>
            <w:r w:rsidRPr="00DF3B6D">
              <w:rPr>
                <w:sz w:val="22"/>
                <w:szCs w:val="22"/>
              </w:rPr>
              <w:t>-</w:t>
            </w:r>
            <w:r w:rsidRPr="00DF3B6D">
              <w:rPr>
                <w:sz w:val="22"/>
                <w:szCs w:val="22"/>
                <w:lang w:val="en-US"/>
              </w:rPr>
              <w:t>mail</w:t>
            </w:r>
            <w:r w:rsidRPr="00DF3B6D">
              <w:rPr>
                <w:sz w:val="22"/>
                <w:szCs w:val="22"/>
              </w:rPr>
              <w:t xml:space="preserve"> директора.</w:t>
            </w:r>
          </w:p>
          <w:p w:rsidR="00AA421A" w:rsidRPr="00DF3B6D" w:rsidRDefault="00AA421A" w:rsidP="00000810">
            <w:pPr>
              <w:tabs>
                <w:tab w:val="left" w:pos="-1"/>
              </w:tabs>
              <w:ind w:hanging="1"/>
              <w:rPr>
                <w:i/>
              </w:rPr>
            </w:pPr>
            <w:r w:rsidRPr="00DF3B6D">
              <w:rPr>
                <w:sz w:val="22"/>
                <w:szCs w:val="22"/>
              </w:rPr>
              <w:t xml:space="preserve">ВНИМАНИЕ! </w:t>
            </w:r>
            <w:r w:rsidRPr="00DF3B6D">
              <w:rPr>
                <w:i/>
                <w:sz w:val="22"/>
                <w:szCs w:val="22"/>
              </w:rPr>
              <w:t xml:space="preserve">Благодарственное письмо – не </w:t>
            </w:r>
            <w:r w:rsidRPr="00DF3B6D">
              <w:rPr>
                <w:i/>
                <w:sz w:val="22"/>
                <w:szCs w:val="22"/>
              </w:rPr>
              <w:lastRenderedPageBreak/>
              <w:t>формальный документ (подписывается генеральным директором Центра и/или председателем Оргкомитета конкурса), поэтому оно предоставляется по решению Оргкомитета по следующим критериям:</w:t>
            </w:r>
          </w:p>
          <w:p w:rsidR="00AA421A" w:rsidRPr="00DF3B6D" w:rsidRDefault="00AA421A" w:rsidP="00000810">
            <w:pPr>
              <w:tabs>
                <w:tab w:val="left" w:pos="-1"/>
              </w:tabs>
              <w:ind w:hanging="1"/>
              <w:rPr>
                <w:i/>
                <w:u w:val="single"/>
              </w:rPr>
            </w:pPr>
            <w:r w:rsidRPr="00DF3B6D">
              <w:rPr>
                <w:i/>
                <w:sz w:val="22"/>
                <w:szCs w:val="22"/>
              </w:rPr>
              <w:t xml:space="preserve">-представленная работа заслуживает внимания педагогического сообщества </w:t>
            </w:r>
            <w:r w:rsidRPr="00DF3B6D">
              <w:rPr>
                <w:i/>
                <w:sz w:val="22"/>
                <w:szCs w:val="22"/>
                <w:u w:val="single"/>
              </w:rPr>
              <w:t xml:space="preserve">или </w:t>
            </w:r>
          </w:p>
          <w:p w:rsidR="00AA421A" w:rsidRPr="00DF3B6D" w:rsidRDefault="00AA421A" w:rsidP="00000810">
            <w:pPr>
              <w:tabs>
                <w:tab w:val="left" w:pos="-1"/>
              </w:tabs>
              <w:ind w:hanging="1"/>
              <w:rPr>
                <w:i/>
              </w:rPr>
            </w:pPr>
            <w:r w:rsidRPr="00DF3B6D">
              <w:rPr>
                <w:i/>
                <w:sz w:val="22"/>
                <w:szCs w:val="22"/>
              </w:rPr>
              <w:t>-конкурсант неоднократно транслировал свой опыт работы в рамках конференций, форумов, конкурсов и других мероприятий, проводимых НОУ ДПО «Экспертно-методический центр» или научно-методическим е-журналом «Наука и образование: новое время</w:t>
            </w:r>
            <w:proofErr w:type="gramStart"/>
            <w:r w:rsidRPr="00DF3B6D">
              <w:rPr>
                <w:i/>
                <w:sz w:val="22"/>
                <w:szCs w:val="22"/>
              </w:rPr>
              <w:t>»(</w:t>
            </w:r>
            <w:proofErr w:type="gramEnd"/>
            <w:r w:rsidRPr="00DF3B6D">
              <w:rPr>
                <w:i/>
                <w:sz w:val="22"/>
                <w:szCs w:val="22"/>
              </w:rPr>
              <w:t>укажите мероприятия нашего центра, в которых Вы участвовали, с указанием даты).</w:t>
            </w:r>
          </w:p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 xml:space="preserve">Скан-копия благодарственного письма (на </w:t>
            </w:r>
            <w:proofErr w:type="gramStart"/>
            <w:r w:rsidRPr="00DF3B6D">
              <w:rPr>
                <w:sz w:val="22"/>
                <w:szCs w:val="22"/>
              </w:rPr>
              <w:t>е</w:t>
            </w:r>
            <w:proofErr w:type="gramEnd"/>
            <w:r w:rsidRPr="00DF3B6D">
              <w:rPr>
                <w:sz w:val="22"/>
                <w:szCs w:val="22"/>
              </w:rPr>
              <w:t>-</w:t>
            </w:r>
            <w:r w:rsidRPr="00DF3B6D">
              <w:rPr>
                <w:sz w:val="22"/>
                <w:szCs w:val="22"/>
                <w:lang w:val="en-US"/>
              </w:rPr>
              <w:t>mail</w:t>
            </w:r>
            <w:r w:rsidRPr="00DF3B6D">
              <w:rPr>
                <w:sz w:val="22"/>
                <w:szCs w:val="22"/>
              </w:rPr>
              <w:t xml:space="preserve"> директора- 180 руб. (укажите </w:t>
            </w:r>
            <w:proofErr w:type="spellStart"/>
            <w:r w:rsidRPr="00DF3B6D">
              <w:rPr>
                <w:i/>
                <w:sz w:val="22"/>
                <w:szCs w:val="22"/>
              </w:rPr>
              <w:t>e-mail</w:t>
            </w:r>
            <w:proofErr w:type="spellEnd"/>
            <w:r w:rsidRPr="00DF3B6D">
              <w:rPr>
                <w:i/>
                <w:sz w:val="22"/>
                <w:szCs w:val="22"/>
              </w:rPr>
              <w:t xml:space="preserve"> директора)</w:t>
            </w:r>
          </w:p>
          <w:p w:rsidR="00AA421A" w:rsidRPr="00DF3B6D" w:rsidRDefault="00AA421A" w:rsidP="00000810">
            <w:pPr>
              <w:tabs>
                <w:tab w:val="left" w:pos="-1"/>
              </w:tabs>
            </w:pPr>
            <w:r w:rsidRPr="00DF3B6D">
              <w:rPr>
                <w:sz w:val="22"/>
                <w:szCs w:val="22"/>
              </w:rPr>
              <w:t xml:space="preserve">Оригинал благодарственного письма- 240 руб. (с пересылкой почтой России, на фирменном бланке учреждения)- укажите адрес учреждения, на который необходимо выслать письмо и Ф.И.О. </w:t>
            </w:r>
            <w:proofErr w:type="spellStart"/>
            <w:r w:rsidRPr="00DF3B6D">
              <w:rPr>
                <w:sz w:val="22"/>
                <w:szCs w:val="22"/>
              </w:rPr>
              <w:t>руководителя-полностью</w:t>
            </w:r>
            <w:proofErr w:type="spellEnd"/>
            <w:r w:rsidRPr="00DF3B6D">
              <w:rPr>
                <w:sz w:val="22"/>
                <w:szCs w:val="22"/>
              </w:rPr>
              <w:t>, его должность (директор, генеральный директор и пр.).</w:t>
            </w:r>
          </w:p>
          <w:p w:rsidR="00AA421A" w:rsidRPr="00DF3B6D" w:rsidRDefault="00AA421A" w:rsidP="00000810">
            <w:pPr>
              <w:widowControl w:val="0"/>
              <w:jc w:val="both"/>
            </w:pP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center"/>
            </w:pPr>
            <w:r w:rsidRPr="00DF3B6D">
              <w:rPr>
                <w:sz w:val="22"/>
                <w:szCs w:val="22"/>
              </w:rPr>
              <w:lastRenderedPageBreak/>
              <w:t>Да</w:t>
            </w:r>
            <w:proofErr w:type="gramStart"/>
            <w:r w:rsidRPr="00DF3B6D">
              <w:rPr>
                <w:sz w:val="22"/>
                <w:szCs w:val="22"/>
              </w:rPr>
              <w:t xml:space="preserve"> / Н</w:t>
            </w:r>
            <w:proofErr w:type="gramEnd"/>
            <w:r w:rsidRPr="00DF3B6D">
              <w:rPr>
                <w:sz w:val="22"/>
                <w:szCs w:val="22"/>
              </w:rPr>
              <w:t>ет (</w:t>
            </w:r>
            <w:r w:rsidRPr="00DF3B6D">
              <w:rPr>
                <w:i/>
                <w:sz w:val="22"/>
                <w:szCs w:val="22"/>
              </w:rPr>
              <w:t>убираете лишнее</w:t>
            </w:r>
            <w:r w:rsidRPr="00DF3B6D">
              <w:rPr>
                <w:sz w:val="22"/>
                <w:szCs w:val="22"/>
              </w:rPr>
              <w:t>)</w:t>
            </w:r>
          </w:p>
          <w:p w:rsidR="00AA421A" w:rsidRPr="00DF3B6D" w:rsidRDefault="00AA421A" w:rsidP="00000810">
            <w:pPr>
              <w:widowControl w:val="0"/>
              <w:jc w:val="center"/>
            </w:pPr>
          </w:p>
          <w:p w:rsidR="00AA421A" w:rsidRPr="00DF3B6D" w:rsidRDefault="00AA421A" w:rsidP="00000810">
            <w:pPr>
              <w:widowControl w:val="0"/>
              <w:jc w:val="center"/>
            </w:pPr>
            <w:r w:rsidRPr="00DF3B6D">
              <w:rPr>
                <w:sz w:val="22"/>
                <w:szCs w:val="22"/>
              </w:rPr>
              <w:t>Скан-копия благодарственного письма / Оригинал благодарственного письма (</w:t>
            </w:r>
            <w:r w:rsidRPr="00DF3B6D">
              <w:rPr>
                <w:i/>
                <w:sz w:val="22"/>
                <w:szCs w:val="22"/>
              </w:rPr>
              <w:t xml:space="preserve">убираете </w:t>
            </w:r>
            <w:r w:rsidRPr="00DF3B6D">
              <w:rPr>
                <w:i/>
                <w:sz w:val="22"/>
                <w:szCs w:val="22"/>
              </w:rPr>
              <w:lastRenderedPageBreak/>
              <w:t>лишнее</w:t>
            </w:r>
            <w:r w:rsidRPr="00DF3B6D">
              <w:rPr>
                <w:sz w:val="22"/>
                <w:szCs w:val="22"/>
              </w:rPr>
              <w:t>)</w:t>
            </w: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5138" w:type="dxa"/>
          </w:tcPr>
          <w:p w:rsidR="00AA421A" w:rsidRPr="00DF3B6D" w:rsidRDefault="00AA421A" w:rsidP="00000810">
            <w:pPr>
              <w:rPr>
                <w:color w:val="FF0000"/>
              </w:rPr>
            </w:pPr>
            <w:r w:rsidRPr="00DF3B6D">
              <w:rPr>
                <w:sz w:val="22"/>
                <w:szCs w:val="22"/>
              </w:rPr>
              <w:t>Нужна ли  медаль,</w:t>
            </w:r>
            <w:r>
              <w:rPr>
                <w:sz w:val="22"/>
                <w:szCs w:val="22"/>
              </w:rPr>
              <w:t xml:space="preserve"> </w:t>
            </w:r>
            <w:r w:rsidRPr="00DF3B6D">
              <w:rPr>
                <w:sz w:val="22"/>
                <w:szCs w:val="22"/>
              </w:rPr>
              <w:t>стоимость 1150 руб.</w:t>
            </w:r>
          </w:p>
        </w:tc>
        <w:tc>
          <w:tcPr>
            <w:tcW w:w="3779" w:type="dxa"/>
          </w:tcPr>
          <w:p w:rsidR="00AA421A" w:rsidRPr="00DF3B6D" w:rsidRDefault="00AA421A" w:rsidP="00000810">
            <w:pPr>
              <w:jc w:val="center"/>
              <w:rPr>
                <w:b/>
              </w:rPr>
            </w:pPr>
            <w:r w:rsidRPr="00DF3B6D">
              <w:rPr>
                <w:b/>
                <w:sz w:val="22"/>
                <w:szCs w:val="22"/>
              </w:rPr>
              <w:t>Да</w:t>
            </w:r>
            <w:proofErr w:type="gramStart"/>
            <w:r w:rsidRPr="00DF3B6D">
              <w:rPr>
                <w:b/>
                <w:sz w:val="22"/>
                <w:szCs w:val="22"/>
              </w:rPr>
              <w:t xml:space="preserve">          Н</w:t>
            </w:r>
            <w:proofErr w:type="gramEnd"/>
            <w:r w:rsidRPr="00DF3B6D">
              <w:rPr>
                <w:b/>
                <w:sz w:val="22"/>
                <w:szCs w:val="22"/>
              </w:rPr>
              <w:t>ет</w:t>
            </w:r>
          </w:p>
          <w:p w:rsidR="00AA421A" w:rsidRPr="00DF3B6D" w:rsidRDefault="00AA421A" w:rsidP="00000810">
            <w:pPr>
              <w:ind w:firstLine="709"/>
              <w:jc w:val="both"/>
            </w:pPr>
            <w:r w:rsidRPr="00DF3B6D">
              <w:rPr>
                <w:i/>
                <w:sz w:val="22"/>
                <w:szCs w:val="22"/>
              </w:rPr>
              <w:t>(ненужное убрать)</w:t>
            </w: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20.</w:t>
            </w:r>
          </w:p>
        </w:tc>
        <w:tc>
          <w:tcPr>
            <w:tcW w:w="5138" w:type="dxa"/>
          </w:tcPr>
          <w:p w:rsidR="00AA421A" w:rsidRPr="00DF3B6D" w:rsidRDefault="00AA421A" w:rsidP="00000810">
            <w:pPr>
              <w:rPr>
                <w:color w:val="FF0000"/>
              </w:rPr>
            </w:pPr>
            <w:r w:rsidRPr="00DF3B6D">
              <w:rPr>
                <w:sz w:val="22"/>
                <w:szCs w:val="22"/>
              </w:rPr>
              <w:t xml:space="preserve">Нужен ли кубок </w:t>
            </w:r>
            <w:proofErr w:type="spellStart"/>
            <w:r w:rsidRPr="00DF3B6D">
              <w:rPr>
                <w:sz w:val="22"/>
                <w:szCs w:val="22"/>
              </w:rPr>
              <w:t>Победителя</w:t>
            </w:r>
            <w:proofErr w:type="gramStart"/>
            <w:r w:rsidRPr="00DF3B6D">
              <w:rPr>
                <w:sz w:val="22"/>
                <w:szCs w:val="22"/>
              </w:rPr>
              <w:t>.</w:t>
            </w:r>
            <w:r w:rsidRPr="00DF3B6D">
              <w:rPr>
                <w:spacing w:val="-2"/>
                <w:sz w:val="22"/>
                <w:szCs w:val="22"/>
              </w:rPr>
              <w:t>С</w:t>
            </w:r>
            <w:proofErr w:type="gramEnd"/>
            <w:r w:rsidRPr="00DF3B6D">
              <w:rPr>
                <w:spacing w:val="-2"/>
                <w:sz w:val="22"/>
                <w:szCs w:val="22"/>
              </w:rPr>
              <w:t>тоимость</w:t>
            </w:r>
            <w:proofErr w:type="spellEnd"/>
            <w:r w:rsidRPr="00DF3B6D">
              <w:rPr>
                <w:spacing w:val="-2"/>
                <w:sz w:val="22"/>
                <w:szCs w:val="22"/>
              </w:rPr>
              <w:t xml:space="preserve"> кубка с именной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DF3B6D">
              <w:rPr>
                <w:spacing w:val="-2"/>
                <w:sz w:val="22"/>
                <w:szCs w:val="22"/>
              </w:rPr>
              <w:t>накладкой – 21-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DF3B6D">
                <w:rPr>
                  <w:spacing w:val="-2"/>
                  <w:sz w:val="22"/>
                  <w:szCs w:val="22"/>
                </w:rPr>
                <w:t>22 см</w:t>
              </w:r>
            </w:smartTag>
            <w:r w:rsidRPr="00DF3B6D">
              <w:rPr>
                <w:spacing w:val="-2"/>
                <w:sz w:val="22"/>
                <w:szCs w:val="22"/>
              </w:rPr>
              <w:t xml:space="preserve"> –1300руб.; 27-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DF3B6D">
                <w:rPr>
                  <w:spacing w:val="-2"/>
                  <w:sz w:val="22"/>
                  <w:szCs w:val="22"/>
                </w:rPr>
                <w:t>29 см</w:t>
              </w:r>
            </w:smartTag>
            <w:r w:rsidRPr="00DF3B6D">
              <w:rPr>
                <w:spacing w:val="-2"/>
                <w:sz w:val="22"/>
                <w:szCs w:val="22"/>
              </w:rPr>
              <w:t xml:space="preserve"> -1500 руб. (укажите цену кубка).</w:t>
            </w:r>
          </w:p>
        </w:tc>
        <w:tc>
          <w:tcPr>
            <w:tcW w:w="3779" w:type="dxa"/>
          </w:tcPr>
          <w:p w:rsidR="00AA421A" w:rsidRPr="00DF3B6D" w:rsidRDefault="00AA421A" w:rsidP="00000810">
            <w:pPr>
              <w:ind w:firstLine="709"/>
              <w:jc w:val="both"/>
              <w:rPr>
                <w:spacing w:val="-2"/>
              </w:rPr>
            </w:pPr>
            <w:r w:rsidRPr="00DF3B6D">
              <w:rPr>
                <w:spacing w:val="-2"/>
                <w:sz w:val="22"/>
                <w:szCs w:val="22"/>
              </w:rPr>
              <w:t>(укажите цену кубка).</w:t>
            </w:r>
          </w:p>
          <w:p w:rsidR="00AA421A" w:rsidRPr="00DF3B6D" w:rsidRDefault="00AA421A" w:rsidP="00000810">
            <w:pPr>
              <w:ind w:firstLine="709"/>
              <w:jc w:val="both"/>
            </w:pPr>
          </w:p>
          <w:p w:rsidR="00AA421A" w:rsidRPr="00DF3B6D" w:rsidRDefault="00AA421A" w:rsidP="00000810">
            <w:pPr>
              <w:ind w:firstLine="709"/>
              <w:jc w:val="both"/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21.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Источник информации о данном мероприятии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i/>
              </w:rPr>
            </w:pPr>
          </w:p>
        </w:tc>
      </w:tr>
      <w:tr w:rsidR="00AA421A" w:rsidRPr="00DF3B6D" w:rsidTr="00000810">
        <w:tc>
          <w:tcPr>
            <w:tcW w:w="73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22.</w:t>
            </w:r>
          </w:p>
        </w:tc>
        <w:tc>
          <w:tcPr>
            <w:tcW w:w="5138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</w:pPr>
            <w:r w:rsidRPr="00DF3B6D">
              <w:rPr>
                <w:sz w:val="22"/>
                <w:szCs w:val="22"/>
              </w:rPr>
              <w:t>Дата заполнения Заявки</w:t>
            </w:r>
          </w:p>
        </w:tc>
        <w:tc>
          <w:tcPr>
            <w:tcW w:w="3779" w:type="dxa"/>
            <w:shd w:val="clear" w:color="auto" w:fill="auto"/>
          </w:tcPr>
          <w:p w:rsidR="00AA421A" w:rsidRPr="00DF3B6D" w:rsidRDefault="00AA421A" w:rsidP="00000810">
            <w:pPr>
              <w:widowControl w:val="0"/>
              <w:jc w:val="both"/>
              <w:rPr>
                <w:i/>
              </w:rPr>
            </w:pPr>
          </w:p>
        </w:tc>
      </w:tr>
    </w:tbl>
    <w:p w:rsidR="00AA421A" w:rsidRPr="00DF3B6D" w:rsidRDefault="00AA421A" w:rsidP="00AA421A">
      <w:pPr>
        <w:jc w:val="center"/>
        <w:rPr>
          <w:b/>
          <w:color w:val="0070C0"/>
          <w:sz w:val="22"/>
          <w:szCs w:val="22"/>
        </w:rPr>
      </w:pPr>
      <w:r w:rsidRPr="00DF3B6D">
        <w:rPr>
          <w:b/>
          <w:color w:val="0070C0"/>
          <w:sz w:val="22"/>
          <w:szCs w:val="22"/>
        </w:rPr>
        <w:t>* Все поля обязательны для заполнения; если информации нет, ставьте прочерк.</w:t>
      </w:r>
    </w:p>
    <w:p w:rsidR="00AA421A" w:rsidRPr="00DF3B6D" w:rsidRDefault="00AA421A" w:rsidP="00AA421A">
      <w:pPr>
        <w:widowControl w:val="0"/>
        <w:ind w:firstLine="567"/>
        <w:jc w:val="center"/>
        <w:rPr>
          <w:b/>
          <w:i/>
          <w:sz w:val="22"/>
          <w:szCs w:val="22"/>
        </w:rPr>
      </w:pPr>
    </w:p>
    <w:p w:rsidR="00AA421A" w:rsidRPr="00DF3B6D" w:rsidRDefault="00AA421A" w:rsidP="00AA421A">
      <w:pPr>
        <w:widowControl w:val="0"/>
        <w:ind w:firstLine="567"/>
        <w:jc w:val="center"/>
        <w:rPr>
          <w:sz w:val="22"/>
          <w:szCs w:val="22"/>
        </w:rPr>
      </w:pPr>
      <w:r w:rsidRPr="00DF3B6D">
        <w:rPr>
          <w:b/>
          <w:i/>
          <w:sz w:val="22"/>
          <w:szCs w:val="22"/>
        </w:rPr>
        <w:t>Перед отправкой материалов в Оргкомитет еще раз проверьте, пожалуйста, правильность заполнения заявки. Обратите особое внимание на правильность написания фамилии, имени, отчества, почтовый адрес,</w:t>
      </w:r>
      <w:r w:rsidRPr="00DF3B6D">
        <w:rPr>
          <w:sz w:val="22"/>
          <w:szCs w:val="22"/>
        </w:rPr>
        <w:t xml:space="preserve"> </w:t>
      </w:r>
      <w:r w:rsidRPr="00DF3B6D">
        <w:rPr>
          <w:b/>
          <w:i/>
          <w:sz w:val="22"/>
          <w:szCs w:val="22"/>
        </w:rPr>
        <w:t xml:space="preserve">Ваш </w:t>
      </w:r>
      <w:proofErr w:type="spellStart"/>
      <w:r w:rsidRPr="00DF3B6D">
        <w:rPr>
          <w:b/>
          <w:i/>
          <w:sz w:val="22"/>
          <w:szCs w:val="22"/>
        </w:rPr>
        <w:t>e-mail</w:t>
      </w:r>
      <w:proofErr w:type="spellEnd"/>
      <w:r w:rsidRPr="00DF3B6D">
        <w:rPr>
          <w:b/>
          <w:i/>
          <w:sz w:val="22"/>
          <w:szCs w:val="22"/>
        </w:rPr>
        <w:t>.</w:t>
      </w:r>
    </w:p>
    <w:p w:rsidR="00AA421A" w:rsidRPr="00DF3B6D" w:rsidRDefault="00AA421A" w:rsidP="00AA421A">
      <w:pPr>
        <w:jc w:val="center"/>
        <w:rPr>
          <w:color w:val="008000"/>
          <w:sz w:val="22"/>
          <w:szCs w:val="22"/>
        </w:rPr>
      </w:pPr>
    </w:p>
    <w:p w:rsidR="00AA421A" w:rsidRPr="00DF3B6D" w:rsidRDefault="00AA421A" w:rsidP="00AA421A">
      <w:pPr>
        <w:jc w:val="center"/>
        <w:rPr>
          <w:b/>
          <w:i/>
          <w:color w:val="000000"/>
          <w:sz w:val="22"/>
          <w:szCs w:val="22"/>
        </w:rPr>
      </w:pPr>
      <w:r w:rsidRPr="00DF3B6D">
        <w:rPr>
          <w:b/>
          <w:i/>
          <w:color w:val="000000"/>
          <w:sz w:val="22"/>
          <w:szCs w:val="22"/>
        </w:rPr>
        <w:t>УВАЖАЕМЫЕ АВТОРЫ!!! Если оплачивать Вашу публикацию будет учреждение,</w:t>
      </w:r>
    </w:p>
    <w:p w:rsidR="00AA421A" w:rsidRPr="00DF3B6D" w:rsidRDefault="00AA421A" w:rsidP="00AA421A">
      <w:pPr>
        <w:widowControl w:val="0"/>
        <w:jc w:val="center"/>
        <w:rPr>
          <w:b/>
          <w:i/>
          <w:color w:val="000000"/>
          <w:sz w:val="22"/>
          <w:szCs w:val="22"/>
        </w:rPr>
      </w:pPr>
      <w:r w:rsidRPr="00DF3B6D">
        <w:rPr>
          <w:b/>
          <w:i/>
          <w:color w:val="000000"/>
          <w:sz w:val="22"/>
          <w:szCs w:val="22"/>
        </w:rPr>
        <w:t>просим вместе с заявкой и статьей выслать РЕКВИЗИТЫ УЧРЕЖДЕНИЯ</w:t>
      </w:r>
    </w:p>
    <w:p w:rsidR="00AA421A" w:rsidRPr="00DF3B6D" w:rsidRDefault="00AA421A" w:rsidP="00AA421A">
      <w:pPr>
        <w:widowControl w:val="0"/>
        <w:jc w:val="center"/>
        <w:rPr>
          <w:b/>
          <w:i/>
          <w:color w:val="000000"/>
          <w:sz w:val="22"/>
          <w:szCs w:val="22"/>
        </w:rPr>
      </w:pPr>
      <w:r w:rsidRPr="00DF3B6D">
        <w:rPr>
          <w:b/>
          <w:i/>
          <w:color w:val="000000"/>
          <w:sz w:val="22"/>
          <w:szCs w:val="22"/>
        </w:rPr>
        <w:t>для оформления платежных документов.</w:t>
      </w: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Default="00AA421A" w:rsidP="00AA421A">
      <w:pPr>
        <w:widowControl w:val="0"/>
        <w:jc w:val="center"/>
        <w:rPr>
          <w:i/>
          <w:color w:val="000000"/>
          <w:sz w:val="22"/>
          <w:szCs w:val="22"/>
        </w:rPr>
      </w:pPr>
    </w:p>
    <w:p w:rsidR="00AA421A" w:rsidRPr="00DF3B6D" w:rsidRDefault="00AA421A" w:rsidP="00AA421A">
      <w:pPr>
        <w:widowControl w:val="0"/>
        <w:ind w:firstLine="5889"/>
        <w:jc w:val="center"/>
        <w:rPr>
          <w:i/>
          <w:color w:val="000000"/>
          <w:sz w:val="22"/>
          <w:szCs w:val="22"/>
        </w:rPr>
      </w:pPr>
      <w:r w:rsidRPr="00DF3B6D">
        <w:rPr>
          <w:i/>
          <w:color w:val="000000"/>
          <w:sz w:val="22"/>
          <w:szCs w:val="22"/>
        </w:rPr>
        <w:t>Приложение 2</w:t>
      </w:r>
      <w:r w:rsidRPr="00DF3B6D">
        <w:rPr>
          <w:color w:val="000000"/>
          <w:kern w:val="28"/>
          <w:sz w:val="22"/>
          <w:szCs w:val="22"/>
        </w:rPr>
        <w:t xml:space="preserve"> к Положению</w:t>
      </w:r>
    </w:p>
    <w:p w:rsidR="00AA421A" w:rsidRPr="00DF3B6D" w:rsidRDefault="00AA421A" w:rsidP="00AA421A">
      <w:pPr>
        <w:rPr>
          <w:sz w:val="22"/>
          <w:szCs w:val="22"/>
        </w:rPr>
      </w:pPr>
    </w:p>
    <w:p w:rsidR="00AA421A" w:rsidRPr="00DF3B6D" w:rsidRDefault="00AA421A" w:rsidP="00AA421A">
      <w:pPr>
        <w:widowControl w:val="0"/>
        <w:ind w:firstLine="142"/>
        <w:jc w:val="both"/>
        <w:rPr>
          <w:sz w:val="22"/>
          <w:szCs w:val="22"/>
        </w:rPr>
      </w:pPr>
      <w:proofErr w:type="gramStart"/>
      <w:r w:rsidRPr="00DF3B6D">
        <w:rPr>
          <w:sz w:val="22"/>
          <w:szCs w:val="22"/>
        </w:rPr>
        <w:t>(</w:t>
      </w:r>
      <w:r w:rsidRPr="00DF3B6D">
        <w:rPr>
          <w:color w:val="C00000"/>
          <w:sz w:val="22"/>
          <w:szCs w:val="22"/>
        </w:rPr>
        <w:t>ВНИМАНИЕ!</w:t>
      </w:r>
      <w:proofErr w:type="gramEnd"/>
      <w:r w:rsidRPr="00DF3B6D">
        <w:rPr>
          <w:color w:val="C00000"/>
          <w:sz w:val="22"/>
          <w:szCs w:val="22"/>
        </w:rPr>
        <w:t xml:space="preserve"> </w:t>
      </w:r>
      <w:r w:rsidRPr="00DF3B6D">
        <w:rPr>
          <w:sz w:val="22"/>
          <w:szCs w:val="22"/>
        </w:rPr>
        <w:t xml:space="preserve">Заявку на рецензирование отправляете </w:t>
      </w:r>
      <w:r w:rsidRPr="00DF3B6D">
        <w:rPr>
          <w:sz w:val="22"/>
          <w:szCs w:val="22"/>
          <w:u w:val="single"/>
        </w:rPr>
        <w:t xml:space="preserve">только </w:t>
      </w:r>
      <w:r w:rsidRPr="00DF3B6D">
        <w:rPr>
          <w:sz w:val="22"/>
          <w:szCs w:val="22"/>
        </w:rPr>
        <w:t xml:space="preserve">на </w:t>
      </w:r>
      <w:proofErr w:type="spellStart"/>
      <w:r w:rsidRPr="00DF3B6D">
        <w:rPr>
          <w:sz w:val="22"/>
          <w:szCs w:val="22"/>
        </w:rPr>
        <w:t>e-mail</w:t>
      </w:r>
      <w:proofErr w:type="spellEnd"/>
      <w:r w:rsidRPr="00DF3B6D">
        <w:rPr>
          <w:sz w:val="22"/>
          <w:szCs w:val="22"/>
        </w:rPr>
        <w:t xml:space="preserve">: </w:t>
      </w:r>
      <w:r w:rsidRPr="00DF3B6D">
        <w:rPr>
          <w:color w:val="0070C0"/>
          <w:sz w:val="22"/>
          <w:szCs w:val="22"/>
        </w:rPr>
        <w:t>ekspert-centr@inbox.ru</w:t>
      </w:r>
      <w:proofErr w:type="gramStart"/>
      <w:r w:rsidRPr="00DF3B6D">
        <w:rPr>
          <w:sz w:val="22"/>
          <w:szCs w:val="22"/>
        </w:rPr>
        <w:t xml:space="preserve"> )</w:t>
      </w:r>
      <w:proofErr w:type="gramEnd"/>
    </w:p>
    <w:p w:rsidR="00AA421A" w:rsidRPr="00DF3B6D" w:rsidRDefault="00AA421A" w:rsidP="00AA421A">
      <w:pPr>
        <w:rPr>
          <w:sz w:val="22"/>
          <w:szCs w:val="22"/>
        </w:rPr>
      </w:pPr>
    </w:p>
    <w:p w:rsidR="00AA421A" w:rsidRPr="00DF3B6D" w:rsidRDefault="00AA421A" w:rsidP="00AA421A">
      <w:pPr>
        <w:rPr>
          <w:sz w:val="22"/>
          <w:szCs w:val="22"/>
        </w:rPr>
      </w:pPr>
    </w:p>
    <w:p w:rsidR="00AA421A" w:rsidRPr="00DF3B6D" w:rsidRDefault="00AA421A" w:rsidP="00AA421A">
      <w:pPr>
        <w:rPr>
          <w:rFonts w:eastAsia="Calibri"/>
          <w:b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 w:rsidRPr="00DF3B6D">
        <w:rPr>
          <w:rFonts w:eastAsia="Calibri"/>
          <w:b/>
          <w:sz w:val="22"/>
          <w:szCs w:val="22"/>
          <w:lang w:eastAsia="en-US"/>
        </w:rPr>
        <w:t>Письмо-заявка физического лица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Справочные данные Заказчика: почтовый адрес с индексом, номер телефона,  адрес электронной почты.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Генеральному директору НОУ ДПО 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« Экспертно - методический центр»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  <w:proofErr w:type="spellStart"/>
      <w:r w:rsidRPr="00DF3B6D">
        <w:rPr>
          <w:rFonts w:eastAsia="Calibri"/>
          <w:sz w:val="22"/>
          <w:szCs w:val="22"/>
          <w:lang w:eastAsia="en-US"/>
        </w:rPr>
        <w:t>Ярутовой</w:t>
      </w:r>
      <w:proofErr w:type="spellEnd"/>
      <w:r w:rsidRPr="00DF3B6D">
        <w:rPr>
          <w:rFonts w:eastAsia="Calibri"/>
          <w:sz w:val="22"/>
          <w:szCs w:val="22"/>
          <w:lang w:eastAsia="en-US"/>
        </w:rPr>
        <w:t xml:space="preserve"> А.Н. 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428013, г</w:t>
      </w:r>
      <w:proofErr w:type="gramStart"/>
      <w:r w:rsidRPr="00DF3B6D">
        <w:rPr>
          <w:rFonts w:eastAsia="Calibri"/>
          <w:sz w:val="22"/>
          <w:szCs w:val="22"/>
          <w:lang w:eastAsia="en-US"/>
        </w:rPr>
        <w:t>.Ч</w:t>
      </w:r>
      <w:proofErr w:type="gramEnd"/>
      <w:r w:rsidRPr="00DF3B6D">
        <w:rPr>
          <w:rFonts w:eastAsia="Calibri"/>
          <w:sz w:val="22"/>
          <w:szCs w:val="22"/>
          <w:lang w:eastAsia="en-US"/>
        </w:rPr>
        <w:t xml:space="preserve">ебоксары, ул.Калинина ,                                                                                         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дом 66, офис 432               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Направляем </w:t>
      </w:r>
      <w:r w:rsidRPr="00DF3B6D">
        <w:rPr>
          <w:rFonts w:eastAsia="Calibri"/>
          <w:b/>
          <w:sz w:val="22"/>
          <w:szCs w:val="22"/>
          <w:u w:val="single"/>
          <w:lang w:eastAsia="en-US"/>
        </w:rPr>
        <w:t>на рецензирование</w:t>
      </w:r>
      <w:r w:rsidRPr="00DF3B6D">
        <w:rPr>
          <w:rFonts w:eastAsia="Calibri"/>
          <w:sz w:val="22"/>
          <w:szCs w:val="22"/>
          <w:lang w:eastAsia="en-US"/>
        </w:rPr>
        <w:t xml:space="preserve"> 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наименование материалов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_____________________________________________________________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Ф.И.О. автора (</w:t>
      </w:r>
      <w:proofErr w:type="spellStart"/>
      <w:r w:rsidRPr="00DF3B6D">
        <w:rPr>
          <w:rFonts w:eastAsia="Calibri"/>
          <w:sz w:val="22"/>
          <w:szCs w:val="22"/>
          <w:lang w:eastAsia="en-US"/>
        </w:rPr>
        <w:t>ов</w:t>
      </w:r>
      <w:proofErr w:type="spellEnd"/>
      <w:r w:rsidRPr="00DF3B6D">
        <w:rPr>
          <w:rFonts w:eastAsia="Calibri"/>
          <w:sz w:val="22"/>
          <w:szCs w:val="22"/>
          <w:lang w:eastAsia="en-US"/>
        </w:rPr>
        <w:t>) полностью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_______________________________________________________________________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название ______________________________________________________________,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proofErr w:type="gramStart"/>
      <w:r w:rsidRPr="00DF3B6D">
        <w:rPr>
          <w:rFonts w:eastAsia="Calibri"/>
          <w:sz w:val="22"/>
          <w:szCs w:val="22"/>
          <w:lang w:eastAsia="en-US"/>
        </w:rPr>
        <w:t>подготовленную</w:t>
      </w:r>
      <w:proofErr w:type="gramEnd"/>
      <w:r w:rsidRPr="00DF3B6D">
        <w:rPr>
          <w:rFonts w:eastAsia="Calibri"/>
          <w:sz w:val="22"/>
          <w:szCs w:val="22"/>
          <w:lang w:eastAsia="en-US"/>
        </w:rPr>
        <w:t xml:space="preserve"> в соответствии с (Федеральным государственным образовательным стандартом и федеральным государственным требованиям по профессии, специальности, направлению подготовки образовательных программ и т.д. – нужное выбрать и вписать </w:t>
      </w:r>
      <w:r w:rsidRPr="00DF3B6D">
        <w:rPr>
          <w:rFonts w:eastAsia="Calibri"/>
          <w:color w:val="FF0000"/>
          <w:sz w:val="22"/>
          <w:szCs w:val="22"/>
          <w:lang w:eastAsia="en-US"/>
        </w:rPr>
        <w:t>или вставить свой вариант</w:t>
      </w:r>
      <w:r w:rsidRPr="00DF3B6D">
        <w:rPr>
          <w:rFonts w:eastAsia="Calibri"/>
          <w:sz w:val="22"/>
          <w:szCs w:val="22"/>
          <w:lang w:eastAsia="en-US"/>
        </w:rPr>
        <w:t>) _________________________________________________ _______________________________________________________________________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объемом ________ страниц (с интервалом между строками – полтора (1,5), отпечатанным на листе формата А</w:t>
      </w:r>
      <w:proofErr w:type="gramStart"/>
      <w:r w:rsidRPr="00DF3B6D">
        <w:rPr>
          <w:rFonts w:eastAsia="Calibri"/>
          <w:sz w:val="22"/>
          <w:szCs w:val="22"/>
          <w:lang w:eastAsia="en-US"/>
        </w:rPr>
        <w:t>4</w:t>
      </w:r>
      <w:proofErr w:type="gramEnd"/>
      <w:r w:rsidRPr="00DF3B6D">
        <w:rPr>
          <w:rFonts w:eastAsia="Calibri"/>
          <w:sz w:val="22"/>
          <w:szCs w:val="22"/>
          <w:lang w:eastAsia="en-US"/>
        </w:rPr>
        <w:t xml:space="preserve"> со стандартными полями: размер полей с левой стороны – 35 мм, с правой – 8 мм, сверху – 20 мм, снизу – не менее 19 мм (ГОСТ 6.38-72; ГОСТ 6.39-72), шрифт -14), 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предназначенну</w:t>
      </w:r>
      <w:proofErr w:type="gramStart"/>
      <w:r w:rsidRPr="00DF3B6D">
        <w:rPr>
          <w:rFonts w:eastAsia="Calibri"/>
          <w:sz w:val="22"/>
          <w:szCs w:val="22"/>
          <w:lang w:eastAsia="en-US"/>
        </w:rPr>
        <w:t>ю(</w:t>
      </w:r>
      <w:proofErr w:type="spellStart"/>
      <w:proofErr w:type="gramEnd"/>
      <w:r w:rsidRPr="00DF3B6D">
        <w:rPr>
          <w:rFonts w:eastAsia="Calibri"/>
          <w:sz w:val="22"/>
          <w:szCs w:val="22"/>
          <w:lang w:eastAsia="en-US"/>
        </w:rPr>
        <w:t>ый</w:t>
      </w:r>
      <w:proofErr w:type="spellEnd"/>
      <w:r w:rsidRPr="00DF3B6D">
        <w:rPr>
          <w:rFonts w:eastAsia="Calibri"/>
          <w:sz w:val="22"/>
          <w:szCs w:val="22"/>
          <w:lang w:eastAsia="en-US"/>
        </w:rPr>
        <w:t>) для 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Год создания 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Срочность работы (т.е. менее 20 рабочих дней) 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или работа в рамках Положения (до 30 рабочих дней) _________________________</w:t>
      </w:r>
    </w:p>
    <w:p w:rsidR="00AA421A" w:rsidRPr="00DF3B6D" w:rsidRDefault="00AA421A" w:rsidP="00AA421A">
      <w:pPr>
        <w:rPr>
          <w:rFonts w:eastAsia="Calibri"/>
          <w:i/>
          <w:sz w:val="22"/>
          <w:szCs w:val="22"/>
          <w:lang w:eastAsia="en-US"/>
        </w:rPr>
      </w:pPr>
      <w:r w:rsidRPr="00DF3B6D">
        <w:rPr>
          <w:rFonts w:eastAsia="Calibri"/>
          <w:i/>
          <w:sz w:val="22"/>
          <w:szCs w:val="22"/>
          <w:lang w:eastAsia="en-US"/>
        </w:rPr>
        <w:t>(выбрать и указать)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Оплату гарантиру</w:t>
      </w:r>
      <w:proofErr w:type="gramStart"/>
      <w:r w:rsidRPr="00DF3B6D">
        <w:rPr>
          <w:rFonts w:eastAsia="Calibri"/>
          <w:sz w:val="22"/>
          <w:szCs w:val="22"/>
          <w:lang w:eastAsia="en-US"/>
        </w:rPr>
        <w:t>ю(</w:t>
      </w:r>
      <w:proofErr w:type="gramEnd"/>
      <w:r w:rsidRPr="00DF3B6D">
        <w:rPr>
          <w:rFonts w:eastAsia="Calibri"/>
          <w:sz w:val="22"/>
          <w:szCs w:val="22"/>
          <w:lang w:eastAsia="en-US"/>
        </w:rPr>
        <w:t>ем).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Реквизиты физического лица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Ф.И.О. Заказчика ______________________ Почтовый адрес (с индексом) ____________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______________________________________ Телефон/факс 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F3B6D">
        <w:rPr>
          <w:rFonts w:eastAsia="Calibri"/>
          <w:sz w:val="22"/>
          <w:szCs w:val="22"/>
          <w:lang w:eastAsia="en-US"/>
        </w:rPr>
        <w:t>Е</w:t>
      </w:r>
      <w:proofErr w:type="gramEnd"/>
      <w:r w:rsidRPr="00DF3B6D">
        <w:rPr>
          <w:rFonts w:eastAsia="Calibri"/>
          <w:sz w:val="22"/>
          <w:szCs w:val="22"/>
          <w:lang w:eastAsia="en-US"/>
        </w:rPr>
        <w:t>-mail</w:t>
      </w:r>
      <w:proofErr w:type="spellEnd"/>
      <w:r w:rsidRPr="00DF3B6D">
        <w:rPr>
          <w:rFonts w:eastAsia="Calibri"/>
          <w:sz w:val="22"/>
          <w:szCs w:val="22"/>
          <w:lang w:eastAsia="en-US"/>
        </w:rPr>
        <w:t>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Контактное лицо: _______________________________________________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</w:t>
      </w:r>
    </w:p>
    <w:p w:rsidR="00AA421A" w:rsidRPr="00DF3B6D" w:rsidRDefault="00AA421A" w:rsidP="00AA421A">
      <w:pPr>
        <w:rPr>
          <w:rFonts w:eastAsia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>Заказчик _______ __________________________</w:t>
      </w:r>
    </w:p>
    <w:p w:rsidR="00AA421A" w:rsidRPr="00DF3B6D" w:rsidRDefault="00AA421A" w:rsidP="00AA421A">
      <w:pPr>
        <w:rPr>
          <w:rFonts w:ascii="Calibri" w:eastAsia="Calibri" w:hAnsi="Calibri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   (подпись с расшифровкой)</w:t>
      </w:r>
    </w:p>
    <w:p w:rsidR="00AA421A" w:rsidRPr="00DF3B6D" w:rsidRDefault="00AA421A" w:rsidP="00AA421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DF3B6D">
        <w:rPr>
          <w:rFonts w:ascii="Arial Black" w:eastAsia="Calibri" w:hAnsi="Arial Black" w:cs="Arial Black"/>
          <w:i/>
          <w:iCs/>
          <w:sz w:val="22"/>
          <w:szCs w:val="22"/>
          <w:lang w:eastAsia="en-US"/>
        </w:rPr>
        <w:t xml:space="preserve">                                                                           </w:t>
      </w:r>
      <w:r w:rsidRPr="00DF3B6D">
        <w:rPr>
          <w:rFonts w:eastAsia="Calibri"/>
          <w:i/>
          <w:iCs/>
          <w:sz w:val="22"/>
          <w:szCs w:val="22"/>
          <w:lang w:eastAsia="en-US"/>
        </w:rPr>
        <w:t>Приложение 3 к Положению</w:t>
      </w:r>
    </w:p>
    <w:p w:rsidR="00AA421A" w:rsidRPr="00DF3B6D" w:rsidRDefault="00AA421A" w:rsidP="00AA421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Arial Black" w:eastAsia="Calibri" w:hAnsi="Arial Black" w:cs="Arial Black"/>
          <w:i/>
          <w:iCs/>
          <w:sz w:val="22"/>
          <w:szCs w:val="22"/>
          <w:lang w:eastAsia="en-US"/>
        </w:rPr>
      </w:pPr>
      <w:r w:rsidRPr="00DF3B6D">
        <w:rPr>
          <w:rFonts w:ascii="Arial Black" w:eastAsia="Calibri" w:hAnsi="Arial Black" w:cs="Arial Black"/>
          <w:i/>
          <w:iCs/>
          <w:sz w:val="22"/>
          <w:szCs w:val="22"/>
          <w:lang w:eastAsia="en-US"/>
        </w:rPr>
        <w:t xml:space="preserve"> </w:t>
      </w:r>
    </w:p>
    <w:p w:rsidR="00AA421A" w:rsidRPr="00DF3B6D" w:rsidRDefault="00AA421A" w:rsidP="00AA421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 xml:space="preserve">НОУ дополнительного профессионального образования </w:t>
      </w:r>
      <w:r w:rsidRPr="00DF3B6D">
        <w:rPr>
          <w:rFonts w:eastAsia="Calibri"/>
          <w:sz w:val="22"/>
          <w:szCs w:val="22"/>
          <w:lang w:eastAsia="en-US"/>
        </w:rPr>
        <w:t>«</w:t>
      </w: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>Экспертно-методический центр</w:t>
      </w:r>
      <w:r w:rsidRPr="00DF3B6D">
        <w:rPr>
          <w:rFonts w:eastAsia="Calibri"/>
          <w:b/>
          <w:bCs/>
          <w:sz w:val="22"/>
          <w:szCs w:val="22"/>
          <w:lang w:eastAsia="en-US"/>
        </w:rPr>
        <w:t>»</w:t>
      </w:r>
      <w:r w:rsidRPr="00DF3B6D">
        <w:rPr>
          <w:rFonts w:ascii="Arial Black" w:eastAsia="Calibri" w:hAnsi="Arial Black" w:cs="Arial Black"/>
          <w:b/>
          <w:bCs/>
          <w:i/>
          <w:iCs/>
          <w:sz w:val="22"/>
          <w:szCs w:val="22"/>
          <w:lang w:eastAsia="en-US"/>
        </w:rPr>
        <w:t xml:space="preserve"> </w:t>
      </w:r>
      <w:r w:rsidRPr="00DF3B6D"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  <w:t xml:space="preserve">осуществляет </w:t>
      </w:r>
      <w:r w:rsidRPr="00DF3B6D">
        <w:rPr>
          <w:rFonts w:ascii="Times New Roman CYR" w:eastAsia="Calibri" w:hAnsi="Times New Roman CYR" w:cs="Times New Roman CYR"/>
          <w:b/>
          <w:bCs/>
          <w:sz w:val="22"/>
          <w:szCs w:val="22"/>
          <w:u w:val="single"/>
          <w:lang w:eastAsia="en-US"/>
        </w:rPr>
        <w:t>экспертную</w:t>
      </w:r>
      <w:r w:rsidRPr="00DF3B6D"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  <w:t xml:space="preserve"> деятельность</w:t>
      </w: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 xml:space="preserve"> в области образования: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DF3B6D">
        <w:rPr>
          <w:rFonts w:eastAsia="Calibri"/>
          <w:i/>
          <w:iCs/>
          <w:sz w:val="22"/>
          <w:szCs w:val="22"/>
          <w:highlight w:val="white"/>
          <w:lang w:eastAsia="en-US"/>
        </w:rPr>
        <w:lastRenderedPageBreak/>
        <w:t xml:space="preserve"> </w:t>
      </w: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- </w:t>
      </w: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  <w:t>экспертизу рабочих образовательных программ с учётом требований новых стандартов (ФГОС), программ элективных курсов, программ опытно-экспериментальной работы, программ развития образовательных учреждений, методических разработок, пособий и т.п.;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</w:rPr>
      </w:pP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>-</w:t>
      </w:r>
      <w:r w:rsidRPr="00DF3B6D">
        <w:rPr>
          <w:rFonts w:ascii="Times New Roman CYR" w:eastAsia="Calibri" w:hAnsi="Times New Roman CYR" w:cs="Times New Roman CYR"/>
          <w:sz w:val="22"/>
          <w:szCs w:val="22"/>
        </w:rPr>
        <w:t xml:space="preserve"> экспертизу программ, учебных планов </w:t>
      </w:r>
      <w:r w:rsidRPr="00DF3B6D">
        <w:rPr>
          <w:rFonts w:ascii="Times New Roman CYR" w:eastAsia="Calibri" w:hAnsi="Times New Roman CYR" w:cs="Times New Roman CYR"/>
          <w:sz w:val="22"/>
          <w:szCs w:val="22"/>
          <w:u w:val="single"/>
        </w:rPr>
        <w:t>на соответствие</w:t>
      </w:r>
      <w:r w:rsidRPr="00DF3B6D">
        <w:rPr>
          <w:rFonts w:ascii="Times New Roman CYR" w:eastAsia="Calibri" w:hAnsi="Times New Roman CYR" w:cs="Times New Roman CYR"/>
          <w:sz w:val="22"/>
          <w:szCs w:val="22"/>
        </w:rPr>
        <w:t xml:space="preserve"> требованиям ФГОС и других нормативных документов;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</w:rPr>
      </w:pP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  <w:t>-</w:t>
      </w:r>
      <w:r w:rsidRPr="00DF3B6D">
        <w:rPr>
          <w:rFonts w:ascii="Times New Roman CYR" w:eastAsia="Calibri" w:hAnsi="Times New Roman CYR" w:cs="Times New Roman CYR"/>
          <w:sz w:val="22"/>
          <w:szCs w:val="22"/>
        </w:rPr>
        <w:t xml:space="preserve"> экспертизу программ ДПО, ДОУ;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</w:pPr>
      <w:r w:rsidRPr="00DF3B6D">
        <w:rPr>
          <w:rFonts w:ascii="Times New Roman CYR" w:eastAsia="Calibri" w:hAnsi="Times New Roman CYR" w:cs="Times New Roman CYR"/>
          <w:sz w:val="22"/>
          <w:szCs w:val="22"/>
        </w:rPr>
        <w:t>- экспертизу фонда оценочных средств;</w:t>
      </w:r>
    </w:p>
    <w:p w:rsidR="00AA421A" w:rsidRPr="00DF3B6D" w:rsidRDefault="00AA421A" w:rsidP="00AA421A">
      <w:pPr>
        <w:autoSpaceDE w:val="0"/>
        <w:autoSpaceDN w:val="0"/>
        <w:adjustRightInd w:val="0"/>
        <w:ind w:hanging="114"/>
        <w:jc w:val="both"/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</w:pP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   - </w:t>
      </w: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  <w:t>подготовку рецензий на Вашу работу: методическую разработку, урок, статью и т.п.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  <w:lang w:eastAsia="en-US"/>
        </w:rPr>
      </w:pP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 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i/>
          <w:iCs/>
          <w:sz w:val="22"/>
          <w:szCs w:val="22"/>
          <w:highlight w:val="white"/>
          <w:lang w:eastAsia="en-US"/>
        </w:rPr>
      </w:pP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 </w:t>
      </w:r>
      <w:r w:rsidRPr="00DF3B6D">
        <w:rPr>
          <w:rFonts w:ascii="Times New Roman CYR" w:eastAsia="Calibri" w:hAnsi="Times New Roman CYR" w:cs="Times New Roman CYR"/>
          <w:i/>
          <w:iCs/>
          <w:sz w:val="22"/>
          <w:szCs w:val="22"/>
          <w:highlight w:val="white"/>
          <w:lang w:eastAsia="en-US"/>
        </w:rPr>
        <w:t xml:space="preserve">Негосударственное образовательное учреждение дополнительного профессионального образования </w:t>
      </w:r>
      <w:r w:rsidRPr="00DF3B6D">
        <w:rPr>
          <w:rFonts w:eastAsia="Calibri"/>
          <w:i/>
          <w:iCs/>
          <w:sz w:val="22"/>
          <w:szCs w:val="22"/>
          <w:highlight w:val="white"/>
          <w:lang w:eastAsia="en-US"/>
        </w:rPr>
        <w:t>«</w:t>
      </w:r>
      <w:r w:rsidRPr="00DF3B6D">
        <w:rPr>
          <w:rFonts w:ascii="Times New Roman CYR" w:eastAsia="Calibri" w:hAnsi="Times New Roman CYR" w:cs="Times New Roman CYR"/>
          <w:i/>
          <w:iCs/>
          <w:sz w:val="22"/>
          <w:szCs w:val="22"/>
          <w:highlight w:val="white"/>
          <w:lang w:eastAsia="en-US"/>
        </w:rPr>
        <w:t>Экспертно-методический центр</w:t>
      </w:r>
      <w:r w:rsidRPr="00DF3B6D">
        <w:rPr>
          <w:rFonts w:eastAsia="Calibri"/>
          <w:i/>
          <w:iCs/>
          <w:sz w:val="22"/>
          <w:szCs w:val="22"/>
          <w:highlight w:val="white"/>
          <w:lang w:eastAsia="en-US"/>
        </w:rPr>
        <w:t xml:space="preserve">» - </w:t>
      </w:r>
      <w:r w:rsidRPr="00DF3B6D">
        <w:rPr>
          <w:rFonts w:ascii="Times New Roman CYR" w:eastAsia="Calibri" w:hAnsi="Times New Roman CYR" w:cs="Times New Roman CYR"/>
          <w:i/>
          <w:iCs/>
          <w:sz w:val="22"/>
          <w:szCs w:val="22"/>
          <w:highlight w:val="white"/>
          <w:lang w:eastAsia="en-US"/>
        </w:rPr>
        <w:t xml:space="preserve">официально зарегистрированное в Министерстве Юстиции России </w:t>
      </w:r>
      <w:r w:rsidRPr="00DF3B6D">
        <w:rPr>
          <w:rFonts w:ascii="Times New Roman CYR" w:eastAsia="Calibri" w:hAnsi="Times New Roman CYR" w:cs="Times New Roman CYR"/>
          <w:b/>
          <w:bCs/>
          <w:i/>
          <w:iCs/>
          <w:sz w:val="22"/>
          <w:szCs w:val="22"/>
          <w:highlight w:val="white"/>
          <w:lang w:eastAsia="en-US"/>
        </w:rPr>
        <w:t xml:space="preserve">некоммерческое образовательное учреждение повышения квалификации </w:t>
      </w:r>
      <w:r w:rsidRPr="00DF3B6D">
        <w:rPr>
          <w:rFonts w:ascii="Times New Roman CYR" w:eastAsia="Calibri" w:hAnsi="Times New Roman CYR" w:cs="Times New Roman CYR"/>
          <w:i/>
          <w:iCs/>
          <w:sz w:val="22"/>
          <w:szCs w:val="22"/>
          <w:highlight w:val="white"/>
          <w:lang w:eastAsia="en-US"/>
        </w:rPr>
        <w:t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серии 21Л01 №0000094).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2"/>
          <w:szCs w:val="22"/>
          <w:highlight w:val="white"/>
          <w:lang w:eastAsia="en-US"/>
        </w:rPr>
      </w:pPr>
    </w:p>
    <w:p w:rsidR="00AA421A" w:rsidRPr="00DF3B6D" w:rsidRDefault="00AA421A" w:rsidP="00AA421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F3B6D">
        <w:rPr>
          <w:rFonts w:eastAsia="Calibri"/>
          <w:b/>
          <w:sz w:val="22"/>
          <w:szCs w:val="22"/>
          <w:highlight w:val="white"/>
          <w:lang w:eastAsia="en-US"/>
        </w:rPr>
        <w:t xml:space="preserve">        </w:t>
      </w:r>
      <w:r w:rsidRPr="00DF3B6D">
        <w:rPr>
          <w:b/>
          <w:bCs/>
          <w:color w:val="000000"/>
          <w:sz w:val="22"/>
          <w:szCs w:val="22"/>
          <w:bdr w:val="none" w:sz="0" w:space="0" w:color="auto" w:frame="1"/>
        </w:rPr>
        <w:t>С целью оценки уровня и содержания, а также получения полезных рекомендаций по совершенствованию новых образовательных программ предлагаем организовать и провести внешнюю независимую (</w:t>
      </w:r>
      <w:proofErr w:type="spellStart"/>
      <w:r w:rsidRPr="00DF3B6D">
        <w:rPr>
          <w:b/>
          <w:bCs/>
          <w:color w:val="000000"/>
          <w:sz w:val="22"/>
          <w:szCs w:val="22"/>
          <w:bdr w:val="none" w:sz="0" w:space="0" w:color="auto" w:frame="1"/>
        </w:rPr>
        <w:t>невыездную</w:t>
      </w:r>
      <w:proofErr w:type="spellEnd"/>
      <w:r w:rsidRPr="00DF3B6D">
        <w:rPr>
          <w:b/>
          <w:bCs/>
          <w:color w:val="000000"/>
          <w:sz w:val="22"/>
          <w:szCs w:val="22"/>
          <w:bdr w:val="none" w:sz="0" w:space="0" w:color="auto" w:frame="1"/>
        </w:rPr>
        <w:t>) экспертизу выше перечисленных нормативных документов и методических материалов, разработанных вашей образовательной организацией и/или педагогами.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  <w:highlight w:val="white"/>
          <w:lang w:eastAsia="en-US"/>
        </w:rPr>
      </w:pP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b/>
          <w:sz w:val="22"/>
          <w:szCs w:val="22"/>
          <w:highlight w:val="white"/>
          <w:lang w:eastAsia="en-US"/>
        </w:rPr>
      </w:pPr>
      <w:r w:rsidRPr="00DF3B6D">
        <w:rPr>
          <w:rFonts w:ascii="Times New Roman CYR" w:eastAsia="Calibri" w:hAnsi="Times New Roman CYR" w:cs="Times New Roman CYR"/>
          <w:b/>
          <w:sz w:val="22"/>
          <w:szCs w:val="22"/>
          <w:highlight w:val="white"/>
          <w:lang w:eastAsia="en-US"/>
        </w:rPr>
        <w:t xml:space="preserve">      Преимущества нашего учреждения: 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</w:pP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1. </w:t>
      </w: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  <w:t xml:space="preserve">Наш Экспертно-методический центр не ИП, а официально зарегистрированное в Минюсте России учреждение; согласно Уставу осуществляем образовательную и экспертную деятельность. Это означает, что наши экспертные заключения, рецензии являются </w:t>
      </w: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u w:val="single"/>
          <w:lang w:eastAsia="en-US"/>
        </w:rPr>
        <w:t>официальными</w:t>
      </w:r>
      <w:r w:rsidRPr="00DF3B6D">
        <w:rPr>
          <w:rFonts w:ascii="Times New Roman CYR" w:eastAsia="Calibri" w:hAnsi="Times New Roman CYR" w:cs="Times New Roman CYR"/>
          <w:sz w:val="22"/>
          <w:szCs w:val="22"/>
          <w:highlight w:val="white"/>
          <w:lang w:eastAsia="en-US"/>
        </w:rPr>
        <w:t>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2. </w:t>
      </w: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>Экспертизу / рецензирование проводят Федеральные эксперты в сфере образования (члены Гильдии экспертов в сфере профессионального образования), специалисты сферы образования (кандидаты и доктора наук).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lang w:eastAsia="en-US"/>
        </w:rPr>
        <w:t xml:space="preserve">3. </w:t>
      </w: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>Так как мы официальное учреждение, наша деятельность контролируется</w:t>
      </w:r>
      <w:r w:rsidRPr="00DF3B6D">
        <w:rPr>
          <w:rFonts w:ascii="Times New Roman CYR" w:eastAsia="Calibri" w:hAnsi="Times New Roman CYR" w:cs="Times New Roman CYR"/>
          <w:i/>
          <w:iCs/>
          <w:sz w:val="22"/>
          <w:szCs w:val="22"/>
          <w:lang w:eastAsia="en-US"/>
        </w:rPr>
        <w:t xml:space="preserve"> </w:t>
      </w:r>
      <w:r w:rsidRPr="00DF3B6D">
        <w:rPr>
          <w:rFonts w:ascii="Times New Roman CYR" w:eastAsia="Calibri" w:hAnsi="Times New Roman CYR" w:cs="Times New Roman CYR"/>
          <w:sz w:val="22"/>
          <w:szCs w:val="22"/>
          <w:lang w:eastAsia="en-US"/>
        </w:rPr>
        <w:t>Министерством Юстиции России и Министерством образования и молодёжной политики Чувашской Республики. Этот факт доказывает, что мы не фирма – однодневка (не ИП), не ООО, а учреждение, которое дорожит своей репутацией.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color w:val="383E44"/>
          <w:sz w:val="22"/>
          <w:szCs w:val="22"/>
          <w:highlight w:val="white"/>
        </w:rPr>
        <w:t xml:space="preserve"> </w:t>
      </w:r>
      <w:r w:rsidRPr="00DF3B6D">
        <w:rPr>
          <w:rFonts w:eastAsia="Calibri"/>
          <w:sz w:val="22"/>
          <w:szCs w:val="22"/>
          <w:highlight w:val="white"/>
        </w:rPr>
        <w:t>4. В качестве основы для измерительных материалов используются: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>-</w:t>
      </w:r>
      <w:r w:rsidRPr="00DF3B6D">
        <w:rPr>
          <w:rFonts w:eastAsia="Calibri"/>
          <w:sz w:val="22"/>
          <w:szCs w:val="22"/>
          <w:highlight w:val="white"/>
          <w:lang w:val="en-US"/>
        </w:rPr>
        <w:t> </w:t>
      </w:r>
      <w:r w:rsidRPr="00DF3B6D">
        <w:rPr>
          <w:rFonts w:eastAsia="Calibri"/>
          <w:sz w:val="22"/>
          <w:szCs w:val="22"/>
          <w:highlight w:val="white"/>
        </w:rPr>
        <w:t>требования соответствующих ФГОС к результатам освоения образовательных программ;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>- требования заказчика;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>- другие критерии, показатели экспертизы, соответствующие формам и видам экспертных материалов.</w:t>
      </w:r>
    </w:p>
    <w:p w:rsidR="00AA421A" w:rsidRPr="00DF3B6D" w:rsidRDefault="00AA421A" w:rsidP="00AA421A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DF3B6D">
        <w:rPr>
          <w:rFonts w:ascii="Calibri" w:eastAsia="Calibri" w:hAnsi="Calibri" w:cs="Calibri"/>
          <w:sz w:val="22"/>
          <w:szCs w:val="22"/>
        </w:rPr>
        <w:t xml:space="preserve">   5. </w:t>
      </w:r>
      <w:r w:rsidRPr="00DF3B6D">
        <w:rPr>
          <w:rFonts w:eastAsia="Calibri"/>
          <w:sz w:val="22"/>
          <w:szCs w:val="22"/>
        </w:rPr>
        <w:t xml:space="preserve">На основе проведенного анализа вырабатываются соответствующие рекомендации по совершенствованию </w:t>
      </w:r>
      <w:proofErr w:type="spellStart"/>
      <w:r w:rsidRPr="00DF3B6D">
        <w:rPr>
          <w:rFonts w:eastAsia="Calibri"/>
          <w:sz w:val="22"/>
          <w:szCs w:val="22"/>
        </w:rPr>
        <w:t>экспертируемых</w:t>
      </w:r>
      <w:proofErr w:type="spellEnd"/>
      <w:r w:rsidRPr="00DF3B6D">
        <w:rPr>
          <w:rFonts w:eastAsia="Calibri"/>
          <w:sz w:val="22"/>
          <w:szCs w:val="22"/>
        </w:rPr>
        <w:t xml:space="preserve"> материалов (по желанию заказчика и/или по согласованию).</w:t>
      </w:r>
    </w:p>
    <w:p w:rsidR="00AA421A" w:rsidRPr="00DF3B6D" w:rsidRDefault="00AA421A" w:rsidP="00AA421A">
      <w:pPr>
        <w:autoSpaceDE w:val="0"/>
        <w:autoSpaceDN w:val="0"/>
        <w:adjustRightInd w:val="0"/>
        <w:ind w:firstLine="367"/>
        <w:jc w:val="both"/>
        <w:rPr>
          <w:rFonts w:eastAsia="Calibri"/>
          <w:b/>
          <w:bCs/>
          <w:spacing w:val="-4"/>
          <w:sz w:val="22"/>
          <w:szCs w:val="22"/>
          <w:lang w:eastAsia="en-US"/>
        </w:rPr>
      </w:pPr>
      <w:r w:rsidRPr="00DF3B6D">
        <w:rPr>
          <w:rFonts w:eastAsia="Calibri"/>
          <w:sz w:val="22"/>
          <w:szCs w:val="22"/>
          <w:highlight w:val="white"/>
        </w:rPr>
        <w:t xml:space="preserve"> 6.Эксперты осуществляют свою деятельность в соответствии со сформированным заказом на проведение независимой оценки  (экспертизы, рецензии). 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 xml:space="preserve">         </w:t>
      </w:r>
      <w:r w:rsidRPr="00DF3B6D">
        <w:rPr>
          <w:rFonts w:eastAsia="Calibri"/>
          <w:sz w:val="22"/>
          <w:szCs w:val="22"/>
          <w:highlight w:val="white"/>
          <w:lang w:val="en-US"/>
        </w:rPr>
        <w:t> </w:t>
      </w:r>
      <w:r w:rsidRPr="00DF3B6D">
        <w:rPr>
          <w:rFonts w:eastAsia="Calibri"/>
          <w:sz w:val="22"/>
          <w:szCs w:val="22"/>
          <w:highlight w:val="white"/>
        </w:rPr>
        <w:t xml:space="preserve">В качестве </w:t>
      </w:r>
      <w:r w:rsidRPr="00DF3B6D">
        <w:rPr>
          <w:rFonts w:eastAsia="Calibri"/>
          <w:b/>
          <w:sz w:val="22"/>
          <w:szCs w:val="22"/>
          <w:highlight w:val="white"/>
        </w:rPr>
        <w:t xml:space="preserve">заказчиков </w:t>
      </w:r>
      <w:r w:rsidRPr="00DF3B6D">
        <w:rPr>
          <w:rFonts w:eastAsia="Calibri"/>
          <w:sz w:val="22"/>
          <w:szCs w:val="22"/>
          <w:highlight w:val="white"/>
        </w:rPr>
        <w:t xml:space="preserve">процедур независимой оценки </w:t>
      </w:r>
      <w:r w:rsidRPr="00DF3B6D">
        <w:rPr>
          <w:rFonts w:eastAsia="Calibri"/>
          <w:bCs/>
          <w:sz w:val="22"/>
          <w:szCs w:val="22"/>
          <w:highlight w:val="white"/>
        </w:rPr>
        <w:t>(экспертизы, рецензии)</w:t>
      </w:r>
      <w:r w:rsidRPr="00DF3B6D">
        <w:rPr>
          <w:rFonts w:eastAsia="Calibri"/>
          <w:sz w:val="22"/>
          <w:szCs w:val="22"/>
          <w:highlight w:val="white"/>
        </w:rPr>
        <w:t xml:space="preserve"> могут выступать: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 xml:space="preserve"> -</w:t>
      </w:r>
      <w:r w:rsidRPr="00DF3B6D">
        <w:rPr>
          <w:rFonts w:eastAsia="Calibri"/>
          <w:sz w:val="22"/>
          <w:szCs w:val="22"/>
          <w:highlight w:val="white"/>
          <w:lang w:val="en-US"/>
        </w:rPr>
        <w:t> </w:t>
      </w:r>
      <w:r w:rsidRPr="00DF3B6D">
        <w:rPr>
          <w:rFonts w:eastAsia="Calibri"/>
          <w:sz w:val="22"/>
          <w:szCs w:val="22"/>
          <w:highlight w:val="white"/>
        </w:rPr>
        <w:t>руководитель образовательной организации;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 xml:space="preserve"> -</w:t>
      </w:r>
      <w:r w:rsidRPr="00DF3B6D">
        <w:rPr>
          <w:rFonts w:eastAsia="Calibri"/>
          <w:sz w:val="22"/>
          <w:szCs w:val="22"/>
          <w:highlight w:val="white"/>
          <w:lang w:val="en-US"/>
        </w:rPr>
        <w:t> </w:t>
      </w:r>
      <w:r w:rsidRPr="00DF3B6D">
        <w:rPr>
          <w:rFonts w:eastAsia="Calibri"/>
          <w:sz w:val="22"/>
          <w:szCs w:val="22"/>
          <w:highlight w:val="white"/>
        </w:rPr>
        <w:t>педагогический работник образовательной организации с целью проведения оценки программ,</w:t>
      </w:r>
      <w:r w:rsidRPr="00DF3B6D">
        <w:rPr>
          <w:rFonts w:eastAsia="Calibri"/>
          <w:sz w:val="22"/>
          <w:szCs w:val="22"/>
          <w:highlight w:val="white"/>
          <w:lang w:eastAsia="en-US"/>
        </w:rPr>
        <w:t xml:space="preserve"> методических разработок, уроков, статей и т.п., </w:t>
      </w:r>
      <w:r w:rsidRPr="00DF3B6D">
        <w:rPr>
          <w:rFonts w:eastAsia="Calibri"/>
          <w:sz w:val="22"/>
          <w:szCs w:val="22"/>
          <w:highlight w:val="white"/>
        </w:rPr>
        <w:t>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  <w:r w:rsidRPr="00DF3B6D">
        <w:rPr>
          <w:rFonts w:eastAsia="Calibri"/>
          <w:sz w:val="22"/>
          <w:szCs w:val="22"/>
          <w:highlight w:val="white"/>
        </w:rPr>
        <w:t>- другие заинтересованные лица.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pacing w:val="-4"/>
          <w:sz w:val="22"/>
          <w:szCs w:val="22"/>
          <w:u w:val="single"/>
          <w:lang w:eastAsia="en-US"/>
        </w:rPr>
      </w:pPr>
      <w:r w:rsidRPr="00DF3B6D">
        <w:rPr>
          <w:rFonts w:eastAsia="Calibri"/>
          <w:b/>
          <w:bCs/>
          <w:spacing w:val="-4"/>
          <w:sz w:val="22"/>
          <w:szCs w:val="22"/>
          <w:u w:val="single"/>
          <w:lang w:eastAsia="en-US"/>
        </w:rPr>
        <w:t>Почему сегодня желательно проводить экспертизу  программ и т.п.?</w:t>
      </w:r>
    </w:p>
    <w:p w:rsidR="00AA421A" w:rsidRPr="00DF3B6D" w:rsidRDefault="00AA421A" w:rsidP="00AA421A">
      <w:pPr>
        <w:numPr>
          <w:ilvl w:val="0"/>
          <w:numId w:val="34"/>
        </w:numPr>
        <w:shd w:val="clear" w:color="auto" w:fill="FFFFFF"/>
        <w:ind w:left="0"/>
        <w:jc w:val="both"/>
        <w:rPr>
          <w:rFonts w:eastAsia="Calibri"/>
          <w:b/>
          <w:bCs/>
          <w:spacing w:val="-4"/>
          <w:sz w:val="22"/>
          <w:szCs w:val="22"/>
          <w:lang w:eastAsia="en-US"/>
        </w:rPr>
      </w:pPr>
      <w:r w:rsidRPr="00DF3B6D">
        <w:rPr>
          <w:rFonts w:eastAsia="Calibri"/>
          <w:b/>
          <w:bCs/>
          <w:spacing w:val="-4"/>
          <w:sz w:val="22"/>
          <w:szCs w:val="22"/>
          <w:lang w:eastAsia="en-US"/>
        </w:rPr>
        <w:t>Ваша программа или другой нормативный документ, методические материалы и т.п. пройдут внешнюю экспертизу.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rFonts w:eastAsia="Calibri"/>
          <w:bCs/>
          <w:i/>
          <w:spacing w:val="-4"/>
          <w:sz w:val="22"/>
          <w:szCs w:val="22"/>
          <w:lang w:eastAsia="en-US"/>
        </w:rPr>
      </w:pPr>
      <w:r w:rsidRPr="00DF3B6D">
        <w:rPr>
          <w:rFonts w:eastAsia="Calibri"/>
          <w:bCs/>
          <w:i/>
          <w:spacing w:val="-4"/>
          <w:sz w:val="22"/>
          <w:szCs w:val="22"/>
          <w:lang w:eastAsia="en-US"/>
        </w:rPr>
        <w:t xml:space="preserve">Причины для </w:t>
      </w:r>
      <w:r w:rsidRPr="00DF3B6D">
        <w:rPr>
          <w:rFonts w:eastAsia="Calibri"/>
          <w:b/>
          <w:bCs/>
          <w:i/>
          <w:spacing w:val="-4"/>
          <w:sz w:val="22"/>
          <w:szCs w:val="22"/>
          <w:lang w:eastAsia="en-US"/>
        </w:rPr>
        <w:t>внешней</w:t>
      </w:r>
      <w:r w:rsidRPr="00DF3B6D">
        <w:rPr>
          <w:rFonts w:eastAsia="Calibri"/>
          <w:bCs/>
          <w:i/>
          <w:spacing w:val="-4"/>
          <w:sz w:val="22"/>
          <w:szCs w:val="22"/>
          <w:lang w:eastAsia="en-US"/>
        </w:rPr>
        <w:t xml:space="preserve"> экспертизы:</w:t>
      </w:r>
    </w:p>
    <w:p w:rsidR="00AA421A" w:rsidRPr="00DF3B6D" w:rsidRDefault="00AA421A" w:rsidP="00AA421A">
      <w:pPr>
        <w:shd w:val="clear" w:color="auto" w:fill="FFFFFF"/>
        <w:ind w:hanging="76"/>
        <w:jc w:val="both"/>
        <w:rPr>
          <w:color w:val="000000"/>
          <w:sz w:val="22"/>
          <w:szCs w:val="22"/>
        </w:rPr>
      </w:pPr>
      <w:r w:rsidRPr="00DF3B6D">
        <w:rPr>
          <w:color w:val="000000"/>
          <w:spacing w:val="-6"/>
          <w:sz w:val="22"/>
          <w:szCs w:val="22"/>
          <w:bdr w:val="none" w:sz="0" w:space="0" w:color="auto" w:frame="1"/>
        </w:rPr>
        <w:t xml:space="preserve"> А) Состоялся массовый переход российских учреждений образования на Федеральные государственные образовательные стандарты. Это означает, что одной из серьезнейших проблем остается отбор актуального </w:t>
      </w:r>
      <w:r w:rsidRPr="00DF3B6D">
        <w:rPr>
          <w:color w:val="000000"/>
          <w:spacing w:val="-6"/>
          <w:sz w:val="22"/>
          <w:szCs w:val="22"/>
          <w:bdr w:val="none" w:sz="0" w:space="0" w:color="auto" w:frame="1"/>
        </w:rPr>
        <w:lastRenderedPageBreak/>
        <w:t>содержания подготовки, </w:t>
      </w:r>
      <w:r w:rsidRPr="00DF3B6D">
        <w:rPr>
          <w:color w:val="000000"/>
          <w:sz w:val="22"/>
          <w:szCs w:val="22"/>
        </w:rPr>
        <w:t>инновационных форм и технологий преподавания, адекватных технологий оценивания результатов обучения и компетенций выпускников в контексте требований ФГОС.</w:t>
      </w:r>
    </w:p>
    <w:p w:rsidR="00AA421A" w:rsidRPr="00DF3B6D" w:rsidRDefault="00AA421A" w:rsidP="00AA421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>По результатам данной экспертизы Вы получите оценку независимого эксперта содержания образовательной программы в</w:t>
      </w: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Pr="00DF3B6D">
        <w:rPr>
          <w:color w:val="000000"/>
          <w:sz w:val="22"/>
          <w:szCs w:val="22"/>
        </w:rPr>
        <w:t xml:space="preserve">соответствии </w:t>
      </w: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с государственными требованиями (ФГОС),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 xml:space="preserve">    Б) В соответствии с требованиями ФГОС для проведения контроля успеваемости обучающихся на соответствие их персональных достижений поэтапным требованиям образовательной программе в образовательных организациях создаются фонды оценочных средств (ФОС).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>ФОС должны быть полными и адекватными отображениями требований ФГОС ВПО  и призваны обеспечивать решение оценочной задачи соответствия компетенций выпускника этим требованиям.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  <w:bdr w:val="none" w:sz="0" w:space="0" w:color="auto" w:frame="1"/>
        </w:rPr>
        <w:t xml:space="preserve">Государством предполагается, что создаваемые ФОС должны проходить </w:t>
      </w:r>
      <w:r w:rsidRPr="00DF3B6D">
        <w:rPr>
          <w:color w:val="000000"/>
          <w:sz w:val="22"/>
          <w:szCs w:val="22"/>
          <w:u w:val="single"/>
          <w:bdr w:val="none" w:sz="0" w:space="0" w:color="auto" w:frame="1"/>
        </w:rPr>
        <w:t xml:space="preserve">многокомпонентную </w:t>
      </w:r>
      <w:r w:rsidRPr="00DF3B6D">
        <w:rPr>
          <w:color w:val="000000"/>
          <w:sz w:val="22"/>
          <w:szCs w:val="22"/>
          <w:bdr w:val="none" w:sz="0" w:space="0" w:color="auto" w:frame="1"/>
        </w:rPr>
        <w:t>экспертизу.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color w:val="000000"/>
          <w:sz w:val="22"/>
          <w:szCs w:val="22"/>
        </w:rPr>
        <w:t>По результатам данной экспертизы вы получите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- оценку </w:t>
      </w:r>
      <w:proofErr w:type="gramStart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содержательной</w:t>
      </w:r>
      <w:proofErr w:type="gramEnd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валидности</w:t>
      </w:r>
      <w:proofErr w:type="spellEnd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 ФОС;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-выявленные положительные моменты и недостатки в структуре и содержании ФОС;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-экспертные рекомендации для устранения недостатков (при их наличии) и совершенствования </w:t>
      </w:r>
      <w:proofErr w:type="gramStart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-с</w:t>
      </w:r>
      <w:proofErr w:type="gramEnd"/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труктуры и содержания ФОС;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</w:rPr>
      </w:pPr>
      <w:r w:rsidRPr="00DF3B6D">
        <w:rPr>
          <w:i/>
          <w:iCs/>
          <w:color w:val="000000"/>
          <w:sz w:val="22"/>
          <w:szCs w:val="22"/>
          <w:bdr w:val="none" w:sz="0" w:space="0" w:color="auto" w:frame="1"/>
        </w:rPr>
        <w:t>-обобщающие выводы по использованию ФОС в процедурах контроля качества.</w:t>
      </w:r>
    </w:p>
    <w:p w:rsidR="00AA421A" w:rsidRPr="00DF3B6D" w:rsidRDefault="00AA421A" w:rsidP="00AA421A">
      <w:pPr>
        <w:ind w:firstLine="567"/>
        <w:jc w:val="both"/>
        <w:rPr>
          <w:color w:val="000000"/>
          <w:sz w:val="22"/>
          <w:szCs w:val="22"/>
          <w:u w:val="single"/>
        </w:rPr>
      </w:pPr>
      <w:r w:rsidRPr="00DF3B6D">
        <w:rPr>
          <w:color w:val="000000"/>
          <w:sz w:val="22"/>
          <w:szCs w:val="22"/>
        </w:rPr>
        <w:t xml:space="preserve">Внешняя экспертиза ФОС осуществляется независимыми экспертами в сфере профессионального образования </w:t>
      </w:r>
      <w:r w:rsidRPr="00DF3B6D">
        <w:rPr>
          <w:color w:val="000000"/>
          <w:sz w:val="22"/>
          <w:szCs w:val="22"/>
          <w:u w:val="single"/>
        </w:rPr>
        <w:t>путем анализа представленных материалов.</w:t>
      </w:r>
    </w:p>
    <w:p w:rsidR="00AA421A" w:rsidRPr="00DF3B6D" w:rsidRDefault="00AA421A" w:rsidP="00AA421A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highlight w:val="white"/>
        </w:rPr>
      </w:pPr>
    </w:p>
    <w:p w:rsidR="00AA421A" w:rsidRPr="00DF3B6D" w:rsidRDefault="00AA421A" w:rsidP="00AA421A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2"/>
          <w:szCs w:val="22"/>
          <w:highlight w:val="white"/>
        </w:rPr>
      </w:pPr>
      <w:proofErr w:type="gramStart"/>
      <w:r w:rsidRPr="00DF3B6D">
        <w:rPr>
          <w:rFonts w:eastAsia="Calibri"/>
          <w:sz w:val="22"/>
          <w:szCs w:val="22"/>
          <w:highlight w:val="white"/>
        </w:rPr>
        <w:t xml:space="preserve">Во многих регионах одним из критериев при подготовке к прохождению </w:t>
      </w:r>
      <w:r w:rsidRPr="00DF3B6D">
        <w:rPr>
          <w:rFonts w:eastAsia="Calibri"/>
          <w:b/>
          <w:sz w:val="22"/>
          <w:szCs w:val="22"/>
          <w:highlight w:val="white"/>
        </w:rPr>
        <w:t>аттестации</w:t>
      </w:r>
      <w:r w:rsidRPr="00DF3B6D">
        <w:rPr>
          <w:rFonts w:eastAsia="Calibri"/>
          <w:sz w:val="22"/>
          <w:szCs w:val="22"/>
          <w:highlight w:val="white"/>
        </w:rPr>
        <w:t xml:space="preserve"> в целях</w:t>
      </w:r>
      <w:proofErr w:type="gramEnd"/>
      <w:r w:rsidRPr="00DF3B6D">
        <w:rPr>
          <w:rFonts w:eastAsia="Calibri"/>
          <w:sz w:val="22"/>
          <w:szCs w:val="22"/>
          <w:highlight w:val="white"/>
        </w:rPr>
        <w:t xml:space="preserve"> установления квалификационной категории является наличие </w:t>
      </w:r>
      <w:r w:rsidRPr="00DF3B6D">
        <w:rPr>
          <w:rFonts w:eastAsia="Calibri"/>
          <w:sz w:val="22"/>
          <w:szCs w:val="22"/>
          <w:highlight w:val="white"/>
          <w:u w:val="single"/>
        </w:rPr>
        <w:t>внешней рецензии</w:t>
      </w:r>
      <w:r w:rsidRPr="00DF3B6D">
        <w:rPr>
          <w:rFonts w:eastAsia="Calibri"/>
          <w:sz w:val="22"/>
          <w:szCs w:val="22"/>
          <w:highlight w:val="white"/>
        </w:rPr>
        <w:t xml:space="preserve"> на программу, методическую разработку и  т.п. или </w:t>
      </w:r>
      <w:r w:rsidRPr="00DF3B6D">
        <w:rPr>
          <w:rFonts w:eastAsia="Calibri"/>
          <w:sz w:val="22"/>
          <w:szCs w:val="22"/>
          <w:highlight w:val="white"/>
          <w:u w:val="single"/>
        </w:rPr>
        <w:t>экспертного заключения.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lang w:eastAsia="en-US"/>
        </w:rPr>
      </w:pPr>
      <w:r w:rsidRPr="00DF3B6D">
        <w:rPr>
          <w:rFonts w:eastAsia="Calibri"/>
          <w:bCs/>
          <w:spacing w:val="-4"/>
          <w:sz w:val="22"/>
          <w:szCs w:val="22"/>
          <w:lang w:eastAsia="en-US"/>
        </w:rPr>
        <w:t xml:space="preserve">Подробнее в </w:t>
      </w:r>
      <w:r w:rsidRPr="00DF3B6D">
        <w:rPr>
          <w:rFonts w:eastAsia="Calibri"/>
          <w:color w:val="0070C0"/>
          <w:sz w:val="22"/>
          <w:szCs w:val="22"/>
          <w:lang w:eastAsia="en-US"/>
        </w:rPr>
        <w:t xml:space="preserve">   </w:t>
      </w:r>
      <w:r w:rsidRPr="00DF3B6D">
        <w:rPr>
          <w:i/>
          <w:sz w:val="22"/>
          <w:szCs w:val="22"/>
          <w:lang w:eastAsia="en-US"/>
        </w:rPr>
        <w:t>Положении об экспертизе образовательных программ профессионального образования и профессиональной подготовки, педагогических инноваций и учебно-методического обеспечения образования</w:t>
      </w:r>
      <w:r w:rsidRPr="00DF3B6D">
        <w:rPr>
          <w:sz w:val="22"/>
          <w:szCs w:val="22"/>
          <w:lang w:eastAsia="en-US"/>
        </w:rPr>
        <w:t xml:space="preserve"> (</w:t>
      </w:r>
      <w:proofErr w:type="gramStart"/>
      <w:r w:rsidRPr="00DF3B6D">
        <w:rPr>
          <w:sz w:val="22"/>
          <w:szCs w:val="22"/>
          <w:lang w:eastAsia="en-US"/>
        </w:rPr>
        <w:t>см</w:t>
      </w:r>
      <w:proofErr w:type="gramEnd"/>
      <w:r w:rsidRPr="00DF3B6D">
        <w:rPr>
          <w:sz w:val="22"/>
          <w:szCs w:val="22"/>
          <w:lang w:eastAsia="en-US"/>
        </w:rPr>
        <w:t>. приложение к письму)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lang w:eastAsia="en-US"/>
        </w:rPr>
      </w:pPr>
      <w:r w:rsidRPr="00DF3B6D">
        <w:rPr>
          <w:rFonts w:ascii="Times New Roman CYR" w:eastAsia="Calibri" w:hAnsi="Times New Roman CYR" w:cs="Times New Roman CYR"/>
          <w:b/>
          <w:bCs/>
          <w:spacing w:val="-4"/>
          <w:sz w:val="22"/>
          <w:szCs w:val="22"/>
          <w:lang w:eastAsia="en-US"/>
        </w:rPr>
        <w:t xml:space="preserve">  По всем вопросам обращайтесь по телефону </w:t>
      </w:r>
      <w:r w:rsidRPr="00DF3B6D">
        <w:rPr>
          <w:sz w:val="22"/>
          <w:szCs w:val="22"/>
          <w:lang w:eastAsia="en-US"/>
        </w:rPr>
        <w:t>8(8352) 50-95-43 (Алла Николаевна) или</w:t>
      </w:r>
    </w:p>
    <w:p w:rsidR="00AA421A" w:rsidRPr="00DF3B6D" w:rsidRDefault="00AA421A" w:rsidP="00AA421A">
      <w:pPr>
        <w:ind w:firstLine="567"/>
        <w:jc w:val="both"/>
        <w:rPr>
          <w:sz w:val="22"/>
          <w:szCs w:val="22"/>
          <w:lang w:eastAsia="en-US"/>
        </w:rPr>
      </w:pPr>
      <w:r w:rsidRPr="00DF3B6D">
        <w:rPr>
          <w:sz w:val="22"/>
          <w:szCs w:val="22"/>
          <w:lang w:eastAsia="en-US"/>
        </w:rPr>
        <w:t xml:space="preserve"> напишите письмо: </w:t>
      </w:r>
      <w:proofErr w:type="gramStart"/>
      <w:r w:rsidRPr="00DF3B6D">
        <w:rPr>
          <w:sz w:val="22"/>
          <w:szCs w:val="22"/>
          <w:lang w:eastAsia="en-US"/>
        </w:rPr>
        <w:t>е</w:t>
      </w:r>
      <w:proofErr w:type="gramEnd"/>
      <w:r w:rsidRPr="00DF3B6D">
        <w:rPr>
          <w:sz w:val="22"/>
          <w:szCs w:val="22"/>
          <w:lang w:eastAsia="en-US"/>
        </w:rPr>
        <w:t>-</w:t>
      </w:r>
      <w:r w:rsidRPr="00DF3B6D">
        <w:rPr>
          <w:sz w:val="22"/>
          <w:szCs w:val="22"/>
          <w:lang w:val="en-US" w:eastAsia="en-US"/>
        </w:rPr>
        <w:t>mail</w:t>
      </w:r>
      <w:r w:rsidRPr="00DF3B6D">
        <w:rPr>
          <w:sz w:val="22"/>
          <w:szCs w:val="22"/>
          <w:lang w:eastAsia="en-US"/>
        </w:rPr>
        <w:t xml:space="preserve">: </w:t>
      </w:r>
      <w:proofErr w:type="spellStart"/>
      <w:r w:rsidRPr="00DF3B6D">
        <w:rPr>
          <w:sz w:val="22"/>
          <w:szCs w:val="22"/>
          <w:lang w:val="en-US" w:eastAsia="en-US"/>
        </w:rPr>
        <w:t>ekspert</w:t>
      </w:r>
      <w:proofErr w:type="spellEnd"/>
      <w:r w:rsidRPr="00DF3B6D">
        <w:rPr>
          <w:sz w:val="22"/>
          <w:szCs w:val="22"/>
          <w:lang w:eastAsia="en-US"/>
        </w:rPr>
        <w:t>-</w:t>
      </w:r>
      <w:proofErr w:type="spellStart"/>
      <w:r w:rsidRPr="00DF3B6D">
        <w:rPr>
          <w:sz w:val="22"/>
          <w:szCs w:val="22"/>
          <w:lang w:val="en-US" w:eastAsia="en-US"/>
        </w:rPr>
        <w:t>centr</w:t>
      </w:r>
      <w:proofErr w:type="spellEnd"/>
      <w:r w:rsidRPr="00DF3B6D">
        <w:rPr>
          <w:sz w:val="22"/>
          <w:szCs w:val="22"/>
          <w:lang w:eastAsia="en-US"/>
        </w:rPr>
        <w:t>@</w:t>
      </w:r>
      <w:r w:rsidRPr="00DF3B6D">
        <w:rPr>
          <w:sz w:val="22"/>
          <w:szCs w:val="22"/>
          <w:lang w:val="en-US" w:eastAsia="en-US"/>
        </w:rPr>
        <w:t>inbox</w:t>
      </w:r>
      <w:r w:rsidRPr="00DF3B6D">
        <w:rPr>
          <w:sz w:val="22"/>
          <w:szCs w:val="22"/>
          <w:lang w:eastAsia="en-US"/>
        </w:rPr>
        <w:t>.</w:t>
      </w:r>
      <w:proofErr w:type="spellStart"/>
      <w:r w:rsidRPr="00DF3B6D">
        <w:rPr>
          <w:sz w:val="22"/>
          <w:szCs w:val="22"/>
          <w:lang w:val="en-US" w:eastAsia="en-US"/>
        </w:rPr>
        <w:t>ru</w:t>
      </w:r>
      <w:proofErr w:type="spellEnd"/>
    </w:p>
    <w:p w:rsidR="00AA421A" w:rsidRPr="00DF3B6D" w:rsidRDefault="00AA421A" w:rsidP="00AA421A">
      <w:pPr>
        <w:rPr>
          <w:sz w:val="22"/>
          <w:szCs w:val="22"/>
        </w:rPr>
      </w:pPr>
    </w:p>
    <w:p w:rsidR="00AA421A" w:rsidRPr="00DF3B6D" w:rsidRDefault="00AA421A" w:rsidP="00AA421A">
      <w:pPr>
        <w:rPr>
          <w:sz w:val="22"/>
          <w:szCs w:val="22"/>
        </w:rPr>
      </w:pPr>
    </w:p>
    <w:p w:rsidR="00AA421A" w:rsidRPr="00DF3B6D" w:rsidRDefault="00AA421A" w:rsidP="00AA421A">
      <w:pPr>
        <w:rPr>
          <w:sz w:val="22"/>
          <w:szCs w:val="22"/>
        </w:rPr>
      </w:pPr>
      <w:r w:rsidRPr="00DF3B6D">
        <w:rPr>
          <w:sz w:val="22"/>
          <w:szCs w:val="22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 п.1).</w:t>
      </w:r>
    </w:p>
    <w:p w:rsidR="00AA421A" w:rsidRPr="00DF3B6D" w:rsidRDefault="00AA421A" w:rsidP="00AA421A">
      <w:pPr>
        <w:rPr>
          <w:rFonts w:ascii="Calibri" w:eastAsia="Calibri" w:hAnsi="Calibri"/>
          <w:sz w:val="22"/>
          <w:szCs w:val="22"/>
          <w:lang w:eastAsia="en-US"/>
        </w:rPr>
      </w:pPr>
    </w:p>
    <w:p w:rsidR="00AA421A" w:rsidRPr="00DF3B6D" w:rsidRDefault="00AA421A" w:rsidP="00AA421A">
      <w:pPr>
        <w:tabs>
          <w:tab w:val="left" w:pos="6261"/>
          <w:tab w:val="right" w:pos="10260"/>
        </w:tabs>
        <w:ind w:firstLine="709"/>
        <w:rPr>
          <w:b/>
          <w:sz w:val="22"/>
          <w:szCs w:val="22"/>
        </w:rPr>
      </w:pPr>
    </w:p>
    <w:p w:rsidR="00AA421A" w:rsidRPr="00DF3B6D" w:rsidRDefault="00AA421A" w:rsidP="00AA421A">
      <w:pPr>
        <w:rPr>
          <w:color w:val="333333"/>
          <w:sz w:val="22"/>
          <w:szCs w:val="22"/>
        </w:rPr>
      </w:pPr>
    </w:p>
    <w:p w:rsidR="00AA421A" w:rsidRPr="00DF3B6D" w:rsidRDefault="00AA421A" w:rsidP="00AA421A">
      <w:pPr>
        <w:rPr>
          <w:color w:val="333333"/>
          <w:sz w:val="22"/>
          <w:szCs w:val="22"/>
        </w:rPr>
      </w:pPr>
    </w:p>
    <w:p w:rsidR="00AA421A" w:rsidRPr="00DF3B6D" w:rsidRDefault="00AA421A" w:rsidP="00AA421A">
      <w:pPr>
        <w:rPr>
          <w:color w:val="333333"/>
          <w:sz w:val="22"/>
          <w:szCs w:val="22"/>
        </w:rPr>
      </w:pPr>
    </w:p>
    <w:p w:rsidR="00AA421A" w:rsidRPr="00DF3B6D" w:rsidRDefault="00AA421A" w:rsidP="00AA421A">
      <w:pPr>
        <w:rPr>
          <w:color w:val="333333"/>
          <w:sz w:val="22"/>
          <w:szCs w:val="22"/>
        </w:rPr>
      </w:pPr>
    </w:p>
    <w:p w:rsidR="00AA421A" w:rsidRPr="00DF3B6D" w:rsidRDefault="00AA421A" w:rsidP="00AA421A">
      <w:pPr>
        <w:tabs>
          <w:tab w:val="left" w:pos="3897"/>
        </w:tabs>
        <w:rPr>
          <w:sz w:val="22"/>
          <w:szCs w:val="22"/>
        </w:rPr>
      </w:pPr>
      <w:r w:rsidRPr="00DF3B6D">
        <w:rPr>
          <w:sz w:val="22"/>
          <w:szCs w:val="22"/>
        </w:rPr>
        <w:tab/>
      </w:r>
    </w:p>
    <w:p w:rsidR="00F2310A" w:rsidRDefault="00E238F0"/>
    <w:sectPr w:rsidR="00F2310A" w:rsidSect="001325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62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985"/>
    <w:multiLevelType w:val="hybridMultilevel"/>
    <w:tmpl w:val="3B92E27C"/>
    <w:lvl w:ilvl="0" w:tplc="50623D7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7865C7E"/>
    <w:multiLevelType w:val="multilevel"/>
    <w:tmpl w:val="14C4FB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3A4C06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F1266A2"/>
    <w:multiLevelType w:val="multilevel"/>
    <w:tmpl w:val="20B8A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D5264"/>
    <w:multiLevelType w:val="multilevel"/>
    <w:tmpl w:val="2988A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EC6F3F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0D7155"/>
    <w:multiLevelType w:val="multilevel"/>
    <w:tmpl w:val="49280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0B95CEA"/>
    <w:multiLevelType w:val="hybridMultilevel"/>
    <w:tmpl w:val="6F28A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3218C6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315673E4"/>
    <w:multiLevelType w:val="multilevel"/>
    <w:tmpl w:val="7FEAA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5C47C0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B3C028B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E5E3B64"/>
    <w:multiLevelType w:val="multilevel"/>
    <w:tmpl w:val="3EF48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E6413DD"/>
    <w:multiLevelType w:val="multilevel"/>
    <w:tmpl w:val="8F88F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D002E0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5265B23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7314350"/>
    <w:multiLevelType w:val="multilevel"/>
    <w:tmpl w:val="34C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E232F6"/>
    <w:multiLevelType w:val="hybridMultilevel"/>
    <w:tmpl w:val="A7C84CB2"/>
    <w:lvl w:ilvl="0" w:tplc="693A3D08">
      <w:start w:val="1"/>
      <w:numFmt w:val="bullet"/>
      <w:suff w:val="spac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557184"/>
    <w:multiLevelType w:val="multilevel"/>
    <w:tmpl w:val="5DC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F18C1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26054E5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63840635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A35454B"/>
    <w:multiLevelType w:val="multilevel"/>
    <w:tmpl w:val="0B6C6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B3F1BC1"/>
    <w:multiLevelType w:val="multilevel"/>
    <w:tmpl w:val="C6A41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F85D88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C676D05"/>
    <w:multiLevelType w:val="hybridMultilevel"/>
    <w:tmpl w:val="B99E7356"/>
    <w:lvl w:ilvl="0" w:tplc="BCDAAAB6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9">
    <w:nsid w:val="71564123"/>
    <w:multiLevelType w:val="hybridMultilevel"/>
    <w:tmpl w:val="21B46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3252604"/>
    <w:multiLevelType w:val="multilevel"/>
    <w:tmpl w:val="68363A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7AF3B6C"/>
    <w:multiLevelType w:val="multilevel"/>
    <w:tmpl w:val="A0E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B401E69"/>
    <w:multiLevelType w:val="hybridMultilevel"/>
    <w:tmpl w:val="BC721B7E"/>
    <w:lvl w:ilvl="0" w:tplc="442EEF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05E9F"/>
    <w:multiLevelType w:val="multilevel"/>
    <w:tmpl w:val="842CF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3"/>
  </w:num>
  <w:num w:numId="5">
    <w:abstractNumId w:val="7"/>
  </w:num>
  <w:num w:numId="6">
    <w:abstractNumId w:val="6"/>
  </w:num>
  <w:num w:numId="7">
    <w:abstractNumId w:val="31"/>
  </w:num>
  <w:num w:numId="8">
    <w:abstractNumId w:val="16"/>
  </w:num>
  <w:num w:numId="9">
    <w:abstractNumId w:val="20"/>
  </w:num>
  <w:num w:numId="10">
    <w:abstractNumId w:val="26"/>
  </w:num>
  <w:num w:numId="11">
    <w:abstractNumId w:val="22"/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"/>
  </w:num>
  <w:num w:numId="17">
    <w:abstractNumId w:val="18"/>
  </w:num>
  <w:num w:numId="18">
    <w:abstractNumId w:val="9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27"/>
  </w:num>
  <w:num w:numId="24">
    <w:abstractNumId w:val="21"/>
  </w:num>
  <w:num w:numId="25">
    <w:abstractNumId w:val="28"/>
  </w:num>
  <w:num w:numId="26">
    <w:abstractNumId w:val="8"/>
  </w:num>
  <w:num w:numId="27">
    <w:abstractNumId w:val="11"/>
  </w:num>
  <w:num w:numId="28">
    <w:abstractNumId w:val="14"/>
  </w:num>
  <w:num w:numId="29">
    <w:abstractNumId w:val="15"/>
  </w:num>
  <w:num w:numId="30">
    <w:abstractNumId w:val="33"/>
  </w:num>
  <w:num w:numId="31">
    <w:abstractNumId w:val="30"/>
  </w:num>
  <w:num w:numId="32">
    <w:abstractNumId w:val="4"/>
  </w:num>
  <w:num w:numId="33">
    <w:abstractNumId w:val="24"/>
  </w:num>
  <w:num w:numId="34">
    <w:abstractNumId w:val="3"/>
  </w:num>
  <w:num w:numId="35">
    <w:abstractNumId w:val="29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A421A"/>
    <w:rsid w:val="00035FE0"/>
    <w:rsid w:val="001F6DEF"/>
    <w:rsid w:val="003E73A5"/>
    <w:rsid w:val="00480843"/>
    <w:rsid w:val="004A796A"/>
    <w:rsid w:val="006E1F06"/>
    <w:rsid w:val="006E3231"/>
    <w:rsid w:val="007D45B6"/>
    <w:rsid w:val="00AA421A"/>
    <w:rsid w:val="00AD645D"/>
    <w:rsid w:val="00B50E2C"/>
    <w:rsid w:val="00E238F0"/>
    <w:rsid w:val="00E447B6"/>
    <w:rsid w:val="00F3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A42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AA421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A4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AA421A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AA421A"/>
    <w:pPr>
      <w:ind w:firstLine="240"/>
    </w:pPr>
  </w:style>
  <w:style w:type="paragraph" w:customStyle="1" w:styleId="BodyText21">
    <w:name w:val="Body Text 21"/>
    <w:basedOn w:val="a"/>
    <w:rsid w:val="00AA421A"/>
    <w:pPr>
      <w:ind w:firstLine="567"/>
      <w:jc w:val="both"/>
    </w:pPr>
    <w:rPr>
      <w:szCs w:val="20"/>
    </w:rPr>
  </w:style>
  <w:style w:type="character" w:customStyle="1" w:styleId="apple-style-span">
    <w:name w:val="apple-style-span"/>
    <w:basedOn w:val="a0"/>
    <w:rsid w:val="00AA421A"/>
  </w:style>
  <w:style w:type="paragraph" w:styleId="2">
    <w:name w:val="Body Text 2"/>
    <w:basedOn w:val="a"/>
    <w:link w:val="20"/>
    <w:rsid w:val="00AA421A"/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A421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Strong"/>
    <w:uiPriority w:val="22"/>
    <w:qFormat/>
    <w:rsid w:val="00AA421A"/>
    <w:rPr>
      <w:b/>
      <w:bCs/>
    </w:rPr>
  </w:style>
  <w:style w:type="paragraph" w:styleId="a8">
    <w:name w:val="header"/>
    <w:basedOn w:val="a"/>
    <w:link w:val="a9"/>
    <w:unhideWhenUsed/>
    <w:rsid w:val="00AA4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4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21A"/>
  </w:style>
  <w:style w:type="paragraph" w:styleId="aa">
    <w:name w:val="footer"/>
    <w:basedOn w:val="a"/>
    <w:link w:val="ab"/>
    <w:rsid w:val="00AA4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421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AA42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c21.ru/uslugi/olimpiadyi-i-konkursy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gnitus21@mail.ru" TargetMode="External"/><Relationship Id="rId12" Type="http://schemas.openxmlformats.org/officeDocument/2006/relationships/hyperlink" Target="mailto:cognitus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nitus21@mail.ru" TargetMode="External"/><Relationship Id="rId11" Type="http://schemas.openxmlformats.org/officeDocument/2006/relationships/hyperlink" Target="mailto:ekspert-centr@inbo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rticulus-info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c2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4453</Words>
  <Characters>25385</Characters>
  <Application>Microsoft Office Word</Application>
  <DocSecurity>0</DocSecurity>
  <Lines>211</Lines>
  <Paragraphs>59</Paragraphs>
  <ScaleCrop>false</ScaleCrop>
  <Company/>
  <LinksUpToDate>false</LinksUpToDate>
  <CharactersWithSpaces>29779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BEST</cp:lastModifiedBy>
  <cp:revision>2</cp:revision>
  <dcterms:created xsi:type="dcterms:W3CDTF">2014-12-04T10:58:00Z</dcterms:created>
  <dcterms:modified xsi:type="dcterms:W3CDTF">2014-12-19T10:59:00Z</dcterms:modified>
</cp:coreProperties>
</file>